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93502B" w14:textId="77777777" w:rsidR="00A64BD6" w:rsidRPr="00A12458" w:rsidRDefault="00F759BE">
      <w:pPr>
        <w:widowControl/>
        <w:shd w:val="clear" w:color="auto" w:fill="FFFFFF"/>
        <w:jc w:val="center"/>
        <w:textAlignment w:val="top"/>
        <w:rPr>
          <w:rFonts w:ascii="Arial" w:hAnsi="Arial" w:cs="Arial"/>
          <w:b/>
          <w:sz w:val="32"/>
          <w:szCs w:val="32"/>
        </w:rPr>
      </w:pPr>
      <w:r w:rsidRPr="00A12458">
        <w:rPr>
          <w:rFonts w:ascii="Arial" w:eastAsia="宋体" w:hAnsi="Arial" w:cs="Arial"/>
          <w:b/>
          <w:kern w:val="0"/>
          <w:sz w:val="32"/>
          <w:szCs w:val="32"/>
          <w:shd w:val="clear" w:color="auto" w:fill="FFFFFF"/>
          <w:lang w:bidi="ar"/>
        </w:rPr>
        <w:t>关于集中购买易制毒易制爆化学品的通知</w:t>
      </w:r>
    </w:p>
    <w:p w14:paraId="67774A39" w14:textId="77777777" w:rsidR="00A64BD6" w:rsidRPr="00A12458" w:rsidRDefault="00F759BE">
      <w:pPr>
        <w:widowControl/>
        <w:spacing w:line="360" w:lineRule="auto"/>
        <w:jc w:val="left"/>
        <w:rPr>
          <w:rFonts w:ascii="仿宋" w:eastAsia="仿宋" w:hAnsi="仿宋"/>
          <w:sz w:val="28"/>
          <w:szCs w:val="28"/>
        </w:rPr>
      </w:pPr>
      <w:bookmarkStart w:id="0" w:name="_GoBack"/>
      <w:r w:rsidRPr="00A12458">
        <w:rPr>
          <w:rFonts w:ascii="仿宋" w:eastAsia="仿宋" w:hAnsi="仿宋" w:cs="Arial" w:hint="eastAsia"/>
          <w:kern w:val="0"/>
          <w:sz w:val="28"/>
          <w:szCs w:val="28"/>
          <w:shd w:val="clear" w:color="auto" w:fill="FFFFFF"/>
          <w:lang w:bidi="ar"/>
        </w:rPr>
        <w:t>各有关单位：</w:t>
      </w:r>
    </w:p>
    <w:p w14:paraId="66676D48" w14:textId="77D35A91" w:rsidR="00A64BD6" w:rsidRPr="00A12458" w:rsidRDefault="00F759BE">
      <w:pPr>
        <w:widowControl/>
        <w:spacing w:line="360" w:lineRule="auto"/>
        <w:ind w:firstLineChars="200" w:firstLine="560"/>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为满足学校师生</w:t>
      </w:r>
      <w:r w:rsidR="00095AA4" w:rsidRPr="00A12458">
        <w:rPr>
          <w:rFonts w:ascii="仿宋" w:eastAsia="仿宋" w:hAnsi="仿宋" w:cs="Arial" w:hint="eastAsia"/>
          <w:kern w:val="0"/>
          <w:sz w:val="28"/>
          <w:szCs w:val="28"/>
          <w:shd w:val="clear" w:color="auto" w:fill="FFFFFF"/>
          <w:lang w:bidi="ar"/>
        </w:rPr>
        <w:t>近</w:t>
      </w:r>
      <w:r w:rsidR="001D5970">
        <w:rPr>
          <w:rFonts w:ascii="仿宋" w:eastAsia="仿宋" w:hAnsi="仿宋" w:cs="Arial" w:hint="eastAsia"/>
          <w:kern w:val="0"/>
          <w:sz w:val="28"/>
          <w:szCs w:val="28"/>
          <w:shd w:val="clear" w:color="auto" w:fill="FFFFFF"/>
          <w:lang w:bidi="ar"/>
        </w:rPr>
        <w:t>期</w:t>
      </w:r>
      <w:r w:rsidRPr="00A12458">
        <w:rPr>
          <w:rFonts w:ascii="仿宋" w:eastAsia="仿宋" w:hAnsi="仿宋" w:cs="Arial" w:hint="eastAsia"/>
          <w:kern w:val="0"/>
          <w:sz w:val="28"/>
          <w:szCs w:val="28"/>
          <w:shd w:val="clear" w:color="auto" w:fill="FFFFFF"/>
          <w:lang w:bidi="ar"/>
        </w:rPr>
        <w:t>实验需求，学校拟集中购买易制毒易制爆化学品，现将有关通知如下：</w:t>
      </w:r>
    </w:p>
    <w:p w14:paraId="28D857AC" w14:textId="77777777" w:rsidR="00A64BD6" w:rsidRPr="00A12458" w:rsidRDefault="00F759BE">
      <w:pPr>
        <w:widowControl/>
        <w:spacing w:line="360" w:lineRule="auto"/>
        <w:ind w:firstLineChars="200" w:firstLine="562"/>
        <w:jc w:val="left"/>
        <w:rPr>
          <w:rFonts w:ascii="仿宋" w:eastAsia="仿宋" w:hAnsi="仿宋"/>
          <w:sz w:val="28"/>
          <w:szCs w:val="28"/>
        </w:rPr>
      </w:pPr>
      <w:r w:rsidRPr="00A12458">
        <w:rPr>
          <w:rFonts w:ascii="仿宋" w:eastAsia="仿宋" w:hAnsi="仿宋" w:cs="Arial" w:hint="eastAsia"/>
          <w:b/>
          <w:kern w:val="0"/>
          <w:sz w:val="28"/>
          <w:szCs w:val="28"/>
          <w:shd w:val="clear" w:color="auto" w:fill="FFFFFF"/>
          <w:lang w:bidi="ar"/>
        </w:rPr>
        <w:t>一、购买要求</w:t>
      </w:r>
    </w:p>
    <w:p w14:paraId="0EA82646" w14:textId="4B1A9C21" w:rsidR="00A64BD6" w:rsidRPr="00A12458" w:rsidRDefault="00F759BE" w:rsidP="00A12458">
      <w:pPr>
        <w:widowControl/>
        <w:spacing w:line="360" w:lineRule="auto"/>
        <w:ind w:firstLineChars="200" w:firstLine="560"/>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1.</w:t>
      </w:r>
      <w:r w:rsidR="0012691D">
        <w:rPr>
          <w:rFonts w:ascii="仿宋" w:eastAsia="仿宋" w:hAnsi="仿宋" w:cs="Arial" w:hint="eastAsia"/>
          <w:kern w:val="0"/>
          <w:sz w:val="28"/>
          <w:szCs w:val="28"/>
          <w:shd w:val="clear" w:color="auto" w:fill="FFFFFF"/>
          <w:lang w:bidi="ar"/>
        </w:rPr>
        <w:t>申购人</w:t>
      </w:r>
      <w:r w:rsidRPr="00A12458">
        <w:rPr>
          <w:rFonts w:ascii="仿宋" w:eastAsia="仿宋" w:hAnsi="仿宋" w:cs="Arial" w:hint="eastAsia"/>
          <w:kern w:val="0"/>
          <w:sz w:val="28"/>
          <w:szCs w:val="28"/>
          <w:shd w:val="clear" w:color="auto" w:fill="FFFFFF"/>
          <w:lang w:bidi="ar"/>
        </w:rPr>
        <w:t>本单位易制毒易制爆化学品存量和实际需求填写《河海大学管制类危险化学品购买审批表》（附件1</w:t>
      </w:r>
      <w:r w:rsidR="00101ACC">
        <w:rPr>
          <w:rFonts w:ascii="仿宋" w:eastAsia="仿宋" w:hAnsi="仿宋" w:cs="Arial" w:hint="eastAsia"/>
          <w:kern w:val="0"/>
          <w:sz w:val="28"/>
          <w:szCs w:val="28"/>
          <w:shd w:val="clear" w:color="auto" w:fill="FFFFFF"/>
          <w:lang w:bidi="ar"/>
        </w:rPr>
        <w:t>，“</w:t>
      </w:r>
      <w:r w:rsidR="00101ACC" w:rsidRPr="00101ACC">
        <w:rPr>
          <w:rFonts w:ascii="仿宋" w:eastAsia="仿宋" w:hAnsi="仿宋" w:cs="Arial" w:hint="eastAsia"/>
          <w:kern w:val="0"/>
          <w:sz w:val="28"/>
          <w:szCs w:val="28"/>
          <w:shd w:val="clear" w:color="auto" w:fill="FFFFFF"/>
          <w:lang w:bidi="ar"/>
        </w:rPr>
        <w:t>职能部门意见</w:t>
      </w:r>
      <w:r w:rsidR="00101ACC">
        <w:rPr>
          <w:rFonts w:ascii="仿宋" w:eastAsia="仿宋" w:hAnsi="仿宋" w:cs="Arial" w:hint="eastAsia"/>
          <w:kern w:val="0"/>
          <w:sz w:val="28"/>
          <w:szCs w:val="28"/>
          <w:shd w:val="clear" w:color="auto" w:fill="FFFFFF"/>
          <w:lang w:bidi="ar"/>
        </w:rPr>
        <w:t>”</w:t>
      </w:r>
      <w:r w:rsidR="00101ACC" w:rsidRPr="00101ACC">
        <w:rPr>
          <w:rFonts w:ascii="仿宋" w:eastAsia="仿宋" w:hAnsi="仿宋" w:cs="Arial" w:hint="eastAsia"/>
          <w:kern w:val="0"/>
          <w:sz w:val="28"/>
          <w:szCs w:val="28"/>
          <w:shd w:val="clear" w:color="auto" w:fill="FFFFFF"/>
          <w:lang w:bidi="ar"/>
        </w:rPr>
        <w:t>暂时</w:t>
      </w:r>
      <w:r w:rsidR="00101ACC" w:rsidRPr="00101ACC">
        <w:rPr>
          <w:rFonts w:ascii="仿宋" w:eastAsia="仿宋" w:hAnsi="仿宋" w:cs="Arial"/>
          <w:kern w:val="0"/>
          <w:sz w:val="28"/>
          <w:szCs w:val="28"/>
          <w:shd w:val="clear" w:color="auto" w:fill="FFFFFF"/>
          <w:lang w:bidi="ar"/>
        </w:rPr>
        <w:t>不填</w:t>
      </w:r>
      <w:r w:rsidRPr="00A12458">
        <w:rPr>
          <w:rFonts w:ascii="仿宋" w:eastAsia="仿宋" w:hAnsi="仿宋" w:cs="Arial" w:hint="eastAsia"/>
          <w:kern w:val="0"/>
          <w:sz w:val="28"/>
          <w:szCs w:val="28"/>
          <w:shd w:val="clear" w:color="auto" w:fill="FFFFFF"/>
          <w:lang w:bidi="ar"/>
        </w:rPr>
        <w:t>），由相关负责人签字并加盖公章</w:t>
      </w:r>
      <w:r w:rsidR="0012691D">
        <w:rPr>
          <w:rFonts w:ascii="仿宋" w:eastAsia="仿宋" w:hAnsi="仿宋" w:cs="Arial" w:hint="eastAsia"/>
          <w:kern w:val="0"/>
          <w:sz w:val="28"/>
          <w:szCs w:val="28"/>
          <w:shd w:val="clear" w:color="auto" w:fill="FFFFFF"/>
          <w:lang w:bidi="ar"/>
        </w:rPr>
        <w:t>交至</w:t>
      </w:r>
      <w:r w:rsidR="0012691D">
        <w:rPr>
          <w:rFonts w:ascii="仿宋" w:eastAsia="仿宋" w:hAnsi="仿宋" w:cs="Arial"/>
          <w:kern w:val="0"/>
          <w:sz w:val="28"/>
          <w:szCs w:val="28"/>
          <w:shd w:val="clear" w:color="auto" w:fill="FFFFFF"/>
          <w:lang w:bidi="ar"/>
        </w:rPr>
        <w:t>学院</w:t>
      </w:r>
      <w:r w:rsidR="0012691D">
        <w:rPr>
          <w:rFonts w:ascii="仿宋" w:eastAsia="仿宋" w:hAnsi="仿宋" w:cs="Arial" w:hint="eastAsia"/>
          <w:kern w:val="0"/>
          <w:sz w:val="28"/>
          <w:szCs w:val="28"/>
          <w:shd w:val="clear" w:color="auto" w:fill="FFFFFF"/>
          <w:lang w:bidi="ar"/>
        </w:rPr>
        <w:t>（部门）</w:t>
      </w:r>
      <w:r w:rsidR="0012691D">
        <w:rPr>
          <w:rFonts w:ascii="仿宋" w:eastAsia="仿宋" w:hAnsi="仿宋" w:cs="Arial"/>
          <w:kern w:val="0"/>
          <w:sz w:val="28"/>
          <w:szCs w:val="28"/>
          <w:shd w:val="clear" w:color="auto" w:fill="FFFFFF"/>
          <w:lang w:bidi="ar"/>
        </w:rPr>
        <w:t>，学院</w:t>
      </w:r>
      <w:r w:rsidR="0012691D">
        <w:rPr>
          <w:rFonts w:ascii="仿宋" w:eastAsia="仿宋" w:hAnsi="仿宋" w:cs="Arial" w:hint="eastAsia"/>
          <w:kern w:val="0"/>
          <w:sz w:val="28"/>
          <w:szCs w:val="28"/>
          <w:shd w:val="clear" w:color="auto" w:fill="FFFFFF"/>
          <w:lang w:bidi="ar"/>
        </w:rPr>
        <w:t>（部门）汇总好</w:t>
      </w:r>
      <w:r w:rsidR="0012691D">
        <w:rPr>
          <w:rFonts w:ascii="仿宋" w:eastAsia="仿宋" w:hAnsi="仿宋" w:cs="Arial"/>
          <w:kern w:val="0"/>
          <w:sz w:val="28"/>
          <w:szCs w:val="28"/>
          <w:shd w:val="clear" w:color="auto" w:fill="FFFFFF"/>
          <w:lang w:bidi="ar"/>
        </w:rPr>
        <w:t>后填写《</w:t>
      </w:r>
      <w:r w:rsidR="003C0CB1" w:rsidRPr="003C0CB1">
        <w:rPr>
          <w:rFonts w:ascii="仿宋" w:eastAsia="仿宋" w:hAnsi="仿宋" w:cs="Arial" w:hint="eastAsia"/>
          <w:kern w:val="0"/>
          <w:sz w:val="28"/>
          <w:szCs w:val="28"/>
          <w:shd w:val="clear" w:color="auto" w:fill="FFFFFF"/>
          <w:lang w:bidi="ar"/>
        </w:rPr>
        <w:t>河海大学xxx学院（部门）管制类化学品申购汇总表</w:t>
      </w:r>
      <w:r w:rsidR="0012691D">
        <w:rPr>
          <w:rFonts w:ascii="仿宋" w:eastAsia="仿宋" w:hAnsi="仿宋" w:cs="Arial"/>
          <w:kern w:val="0"/>
          <w:sz w:val="28"/>
          <w:szCs w:val="28"/>
          <w:shd w:val="clear" w:color="auto" w:fill="FFFFFF"/>
          <w:lang w:bidi="ar"/>
        </w:rPr>
        <w:t>》</w:t>
      </w:r>
      <w:r w:rsidR="0012691D">
        <w:rPr>
          <w:rFonts w:ascii="仿宋" w:eastAsia="仿宋" w:hAnsi="仿宋" w:cs="Arial" w:hint="eastAsia"/>
          <w:kern w:val="0"/>
          <w:sz w:val="28"/>
          <w:szCs w:val="28"/>
          <w:shd w:val="clear" w:color="auto" w:fill="FFFFFF"/>
          <w:lang w:bidi="ar"/>
        </w:rPr>
        <w:t>（附件4）</w:t>
      </w:r>
      <w:r w:rsidR="00563C14">
        <w:rPr>
          <w:rFonts w:ascii="仿宋" w:eastAsia="仿宋" w:hAnsi="仿宋" w:cs="Arial" w:hint="eastAsia"/>
          <w:kern w:val="0"/>
          <w:sz w:val="28"/>
          <w:szCs w:val="28"/>
          <w:shd w:val="clear" w:color="auto" w:fill="FFFFFF"/>
          <w:lang w:bidi="ar"/>
        </w:rPr>
        <w:t>并签字</w:t>
      </w:r>
      <w:r w:rsidR="00563C14">
        <w:rPr>
          <w:rFonts w:ascii="仿宋" w:eastAsia="仿宋" w:hAnsi="仿宋" w:cs="Arial"/>
          <w:kern w:val="0"/>
          <w:sz w:val="28"/>
          <w:szCs w:val="28"/>
          <w:shd w:val="clear" w:color="auto" w:fill="FFFFFF"/>
          <w:lang w:bidi="ar"/>
        </w:rPr>
        <w:t>盖章</w:t>
      </w:r>
      <w:r w:rsidRPr="00A12458">
        <w:rPr>
          <w:rFonts w:ascii="仿宋" w:eastAsia="仿宋" w:hAnsi="仿宋" w:cs="Arial" w:hint="eastAsia"/>
          <w:kern w:val="0"/>
          <w:sz w:val="28"/>
          <w:szCs w:val="28"/>
          <w:shd w:val="clear" w:color="auto" w:fill="FFFFFF"/>
          <w:lang w:bidi="ar"/>
        </w:rPr>
        <w:t>。</w:t>
      </w:r>
    </w:p>
    <w:p w14:paraId="3874333F" w14:textId="1C5E4ECD" w:rsidR="00A64BD6" w:rsidRPr="00A12458" w:rsidRDefault="00F759BE">
      <w:pPr>
        <w:widowControl/>
        <w:spacing w:line="360" w:lineRule="auto"/>
        <w:ind w:firstLineChars="200" w:firstLine="560"/>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2.购买的化学品中含易制爆化学品（参见附件2），需另填写《购买易制爆危险化学品合法用途说明》（附件3）并加盖公章，同时提供</w:t>
      </w:r>
      <w:r w:rsidR="00CF3592" w:rsidRPr="00A12458">
        <w:rPr>
          <w:rFonts w:ascii="仿宋" w:eastAsia="仿宋" w:hAnsi="仿宋" w:cs="Arial" w:hint="eastAsia"/>
          <w:kern w:val="0"/>
          <w:sz w:val="28"/>
          <w:szCs w:val="28"/>
          <w:shd w:val="clear" w:color="auto" w:fill="FFFFFF"/>
          <w:lang w:bidi="ar"/>
        </w:rPr>
        <w:t>申购人</w:t>
      </w:r>
      <w:r w:rsidRPr="00A12458">
        <w:rPr>
          <w:rFonts w:ascii="仿宋" w:eastAsia="仿宋" w:hAnsi="仿宋" w:cs="Arial" w:hint="eastAsia"/>
          <w:kern w:val="0"/>
          <w:sz w:val="28"/>
          <w:szCs w:val="28"/>
          <w:shd w:val="clear" w:color="auto" w:fill="FFFFFF"/>
          <w:lang w:bidi="ar"/>
        </w:rPr>
        <w:t>图像清晰的身份证复印件。</w:t>
      </w:r>
    </w:p>
    <w:p w14:paraId="67D66422" w14:textId="1EEEC762" w:rsidR="00A64BD6" w:rsidRPr="00A12458" w:rsidRDefault="00F759BE" w:rsidP="00A12458">
      <w:pPr>
        <w:widowControl/>
        <w:spacing w:line="360" w:lineRule="auto"/>
        <w:ind w:firstLineChars="200" w:firstLine="560"/>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3.上一期购买过易制毒易制爆化学品的用户须完成财务报销，</w:t>
      </w:r>
      <w:r w:rsidR="00CF3592" w:rsidRPr="0012691D">
        <w:rPr>
          <w:rFonts w:ascii="仿宋" w:eastAsia="仿宋" w:hAnsi="仿宋" w:cs="Arial" w:hint="eastAsia"/>
          <w:b/>
          <w:kern w:val="0"/>
          <w:sz w:val="28"/>
          <w:szCs w:val="28"/>
          <w:shd w:val="clear" w:color="auto" w:fill="FFFFFF"/>
          <w:lang w:bidi="ar"/>
        </w:rPr>
        <w:t>学院</w:t>
      </w:r>
      <w:r w:rsidR="0012691D">
        <w:rPr>
          <w:rFonts w:ascii="仿宋" w:eastAsia="仿宋" w:hAnsi="仿宋" w:cs="Arial" w:hint="eastAsia"/>
          <w:b/>
          <w:kern w:val="0"/>
          <w:sz w:val="28"/>
          <w:szCs w:val="28"/>
          <w:shd w:val="clear" w:color="auto" w:fill="FFFFFF"/>
          <w:lang w:bidi="ar"/>
        </w:rPr>
        <w:t>（部门）</w:t>
      </w:r>
      <w:r w:rsidR="00CF3592" w:rsidRPr="0012691D">
        <w:rPr>
          <w:rFonts w:ascii="仿宋" w:eastAsia="仿宋" w:hAnsi="仿宋" w:cs="Arial"/>
          <w:b/>
          <w:kern w:val="0"/>
          <w:sz w:val="28"/>
          <w:szCs w:val="28"/>
          <w:shd w:val="clear" w:color="auto" w:fill="FFFFFF"/>
          <w:lang w:bidi="ar"/>
        </w:rPr>
        <w:t>须核查</w:t>
      </w:r>
      <w:r w:rsidR="00CF3592" w:rsidRPr="00A12458">
        <w:rPr>
          <w:rFonts w:ascii="仿宋" w:eastAsia="仿宋" w:hAnsi="仿宋" w:cs="Arial"/>
          <w:kern w:val="0"/>
          <w:sz w:val="28"/>
          <w:szCs w:val="28"/>
          <w:shd w:val="clear" w:color="auto" w:fill="FFFFFF"/>
          <w:lang w:bidi="ar"/>
        </w:rPr>
        <w:t>申购人的</w:t>
      </w:r>
      <w:r w:rsidRPr="00A12458">
        <w:rPr>
          <w:rFonts w:ascii="仿宋" w:eastAsia="仿宋" w:hAnsi="仿宋" w:cs="Arial" w:hint="eastAsia"/>
          <w:kern w:val="0"/>
          <w:sz w:val="28"/>
          <w:szCs w:val="28"/>
          <w:shd w:val="clear" w:color="auto" w:fill="FFFFFF"/>
          <w:lang w:bidi="ar"/>
        </w:rPr>
        <w:t>易制毒易制爆化学品</w:t>
      </w:r>
      <w:r w:rsidRPr="0012691D">
        <w:rPr>
          <w:rFonts w:ascii="仿宋" w:eastAsia="仿宋" w:hAnsi="仿宋" w:cs="Arial" w:hint="eastAsia"/>
          <w:b/>
          <w:kern w:val="0"/>
          <w:sz w:val="28"/>
          <w:szCs w:val="28"/>
          <w:shd w:val="clear" w:color="auto" w:fill="FFFFFF"/>
          <w:lang w:bidi="ar"/>
        </w:rPr>
        <w:t>使用</w:t>
      </w:r>
      <w:r w:rsidR="00CF3592" w:rsidRPr="0012691D">
        <w:rPr>
          <w:rFonts w:ascii="仿宋" w:eastAsia="仿宋" w:hAnsi="仿宋" w:cs="Arial" w:hint="eastAsia"/>
          <w:b/>
          <w:kern w:val="0"/>
          <w:sz w:val="28"/>
          <w:szCs w:val="28"/>
          <w:shd w:val="clear" w:color="auto" w:fill="FFFFFF"/>
          <w:lang w:bidi="ar"/>
        </w:rPr>
        <w:t>台账和</w:t>
      </w:r>
      <w:r w:rsidR="00CF3592" w:rsidRPr="0012691D">
        <w:rPr>
          <w:rFonts w:ascii="仿宋" w:eastAsia="仿宋" w:hAnsi="仿宋" w:cs="Arial"/>
          <w:b/>
          <w:kern w:val="0"/>
          <w:sz w:val="28"/>
          <w:szCs w:val="28"/>
          <w:shd w:val="clear" w:color="auto" w:fill="FFFFFF"/>
          <w:lang w:bidi="ar"/>
        </w:rPr>
        <w:t>储存环境</w:t>
      </w:r>
      <w:r w:rsidR="00CF3592" w:rsidRPr="00A12458">
        <w:rPr>
          <w:rFonts w:ascii="仿宋" w:eastAsia="仿宋" w:hAnsi="仿宋" w:cs="Arial" w:hint="eastAsia"/>
          <w:kern w:val="0"/>
          <w:sz w:val="28"/>
          <w:szCs w:val="28"/>
          <w:shd w:val="clear" w:color="auto" w:fill="FFFFFF"/>
          <w:lang w:bidi="ar"/>
        </w:rPr>
        <w:t>合规</w:t>
      </w:r>
      <w:r w:rsidRPr="00A12458">
        <w:rPr>
          <w:rFonts w:ascii="仿宋" w:eastAsia="仿宋" w:hAnsi="仿宋" w:cs="Arial" w:hint="eastAsia"/>
          <w:kern w:val="0"/>
          <w:sz w:val="28"/>
          <w:szCs w:val="28"/>
          <w:shd w:val="clear" w:color="auto" w:fill="FFFFFF"/>
          <w:lang w:bidi="ar"/>
        </w:rPr>
        <w:t>后方可</w:t>
      </w:r>
      <w:r w:rsidR="00CF3592" w:rsidRPr="00A12458">
        <w:rPr>
          <w:rFonts w:ascii="仿宋" w:eastAsia="仿宋" w:hAnsi="仿宋" w:cs="Arial" w:hint="eastAsia"/>
          <w:kern w:val="0"/>
          <w:sz w:val="28"/>
          <w:szCs w:val="28"/>
          <w:shd w:val="clear" w:color="auto" w:fill="FFFFFF"/>
          <w:lang w:bidi="ar"/>
        </w:rPr>
        <w:t>同意申请</w:t>
      </w:r>
      <w:r w:rsidRPr="00A12458">
        <w:rPr>
          <w:rFonts w:ascii="仿宋" w:eastAsia="仿宋" w:hAnsi="仿宋" w:cs="Arial" w:hint="eastAsia"/>
          <w:kern w:val="0"/>
          <w:sz w:val="28"/>
          <w:szCs w:val="28"/>
          <w:shd w:val="clear" w:color="auto" w:fill="FFFFFF"/>
          <w:lang w:bidi="ar"/>
        </w:rPr>
        <w:t>。</w:t>
      </w:r>
    </w:p>
    <w:p w14:paraId="26CC57F3" w14:textId="5FE2A161" w:rsidR="00A64BD6" w:rsidRPr="00A12458" w:rsidRDefault="00F759BE">
      <w:pPr>
        <w:widowControl/>
        <w:spacing w:line="360" w:lineRule="auto"/>
        <w:ind w:firstLineChars="200" w:firstLine="560"/>
        <w:jc w:val="left"/>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4.实验室安全检查中发现的问题未整改完成的实验室或责任老师本次不可申请购买，整改完成后视情况</w:t>
      </w:r>
      <w:r w:rsidR="00CF3592" w:rsidRPr="00A12458">
        <w:rPr>
          <w:rFonts w:ascii="仿宋" w:eastAsia="仿宋" w:hAnsi="仿宋" w:cs="Arial" w:hint="eastAsia"/>
          <w:kern w:val="0"/>
          <w:sz w:val="28"/>
          <w:szCs w:val="28"/>
          <w:shd w:val="clear" w:color="auto" w:fill="FFFFFF"/>
          <w:lang w:bidi="ar"/>
        </w:rPr>
        <w:t>下批次</w:t>
      </w:r>
      <w:r w:rsidRPr="00A12458">
        <w:rPr>
          <w:rFonts w:ascii="仿宋" w:eastAsia="仿宋" w:hAnsi="仿宋" w:cs="Arial" w:hint="eastAsia"/>
          <w:kern w:val="0"/>
          <w:sz w:val="28"/>
          <w:szCs w:val="28"/>
          <w:shd w:val="clear" w:color="auto" w:fill="FFFFFF"/>
          <w:lang w:bidi="ar"/>
        </w:rPr>
        <w:t>购买。</w:t>
      </w:r>
    </w:p>
    <w:p w14:paraId="0856D8D3" w14:textId="77777777" w:rsidR="00A64BD6" w:rsidRPr="00A12458" w:rsidRDefault="00F759BE">
      <w:pPr>
        <w:widowControl/>
        <w:spacing w:line="360" w:lineRule="auto"/>
        <w:ind w:firstLineChars="200" w:firstLine="560"/>
        <w:jc w:val="left"/>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5.实验室发现有可用危化品且未过期的，请本单位统筹协调调剂其他需要的老师使用。</w:t>
      </w:r>
    </w:p>
    <w:p w14:paraId="06C8DE70" w14:textId="77777777" w:rsidR="00A64BD6" w:rsidRPr="00A12458" w:rsidRDefault="00F759BE">
      <w:pPr>
        <w:widowControl/>
        <w:spacing w:line="360" w:lineRule="auto"/>
        <w:ind w:firstLineChars="200" w:firstLine="562"/>
        <w:jc w:val="left"/>
        <w:rPr>
          <w:rFonts w:ascii="仿宋" w:eastAsia="仿宋" w:hAnsi="仿宋"/>
          <w:sz w:val="28"/>
          <w:szCs w:val="28"/>
        </w:rPr>
      </w:pPr>
      <w:r w:rsidRPr="00A12458">
        <w:rPr>
          <w:rFonts w:ascii="仿宋" w:eastAsia="仿宋" w:hAnsi="仿宋" w:cs="Arial" w:hint="eastAsia"/>
          <w:b/>
          <w:kern w:val="0"/>
          <w:sz w:val="28"/>
          <w:szCs w:val="28"/>
          <w:shd w:val="clear" w:color="auto" w:fill="FFFFFF"/>
          <w:lang w:bidi="ar"/>
        </w:rPr>
        <w:t>二、工作要求</w:t>
      </w:r>
    </w:p>
    <w:p w14:paraId="630A229C" w14:textId="77777777" w:rsidR="00A64BD6" w:rsidRPr="00A12458" w:rsidRDefault="00F759BE" w:rsidP="00D77D97">
      <w:pPr>
        <w:pStyle w:val="a4"/>
        <w:widowControl/>
        <w:adjustRightInd w:val="0"/>
        <w:snapToGrid w:val="0"/>
        <w:spacing w:line="360" w:lineRule="auto"/>
        <w:ind w:firstLineChars="200" w:firstLine="560"/>
        <w:rPr>
          <w:rFonts w:ascii="仿宋" w:eastAsia="仿宋" w:hAnsi="仿宋" w:cs="Arial"/>
          <w:sz w:val="28"/>
          <w:szCs w:val="28"/>
          <w:shd w:val="clear" w:color="auto" w:fill="FFFFFF"/>
        </w:rPr>
      </w:pPr>
      <w:r w:rsidRPr="00A12458">
        <w:rPr>
          <w:rFonts w:ascii="仿宋" w:eastAsia="仿宋" w:hAnsi="仿宋" w:cs="Arial" w:hint="eastAsia"/>
          <w:sz w:val="28"/>
          <w:szCs w:val="28"/>
          <w:shd w:val="clear" w:color="auto" w:fill="FFFFFF"/>
        </w:rPr>
        <w:t>1.请各有关单位严格按照《河海大学实验室危险化学品安全</w:t>
      </w:r>
    </w:p>
    <w:p w14:paraId="16DEB628" w14:textId="2D7B5BAC" w:rsidR="00A64BD6" w:rsidRPr="00A12458" w:rsidRDefault="00F759BE" w:rsidP="00D77D97">
      <w:pPr>
        <w:pStyle w:val="a4"/>
        <w:widowControl/>
        <w:adjustRightInd w:val="0"/>
        <w:snapToGrid w:val="0"/>
        <w:spacing w:line="360" w:lineRule="auto"/>
        <w:rPr>
          <w:rFonts w:ascii="仿宋" w:eastAsia="仿宋" w:hAnsi="仿宋"/>
          <w:sz w:val="28"/>
          <w:szCs w:val="28"/>
        </w:rPr>
      </w:pPr>
      <w:r w:rsidRPr="00A12458">
        <w:rPr>
          <w:rFonts w:ascii="仿宋" w:eastAsia="仿宋" w:hAnsi="仿宋" w:cs="Arial" w:hint="eastAsia"/>
          <w:sz w:val="28"/>
          <w:szCs w:val="28"/>
          <w:shd w:val="clear" w:color="auto" w:fill="FFFFFF"/>
        </w:rPr>
        <w:lastRenderedPageBreak/>
        <w:t>管理办法》（河海校政〔2019〕164</w:t>
      </w:r>
      <w:r w:rsidRPr="00A12458">
        <w:rPr>
          <w:rFonts w:ascii="仿宋" w:eastAsia="仿宋" w:hAnsi="仿宋" w:cs="Arial"/>
          <w:sz w:val="28"/>
          <w:szCs w:val="28"/>
          <w:shd w:val="clear" w:color="auto" w:fill="FFFFFF"/>
        </w:rPr>
        <w:t xml:space="preserve"> </w:t>
      </w:r>
      <w:r w:rsidRPr="00A12458">
        <w:rPr>
          <w:rFonts w:ascii="仿宋" w:eastAsia="仿宋" w:hAnsi="仿宋" w:cs="Arial" w:hint="eastAsia"/>
          <w:sz w:val="28"/>
          <w:szCs w:val="28"/>
          <w:shd w:val="clear" w:color="auto" w:fill="FFFFFF"/>
        </w:rPr>
        <w:t>号）和《河海大学实验室安全管理办法》（河海校政〔2017〕97号）文件要求，规范管理危险化学品。</w:t>
      </w:r>
    </w:p>
    <w:p w14:paraId="78FEDD31" w14:textId="3E42C846" w:rsidR="00A64BD6" w:rsidRPr="00A12458" w:rsidRDefault="00F759BE">
      <w:pPr>
        <w:pStyle w:val="a4"/>
        <w:widowControl/>
        <w:adjustRightInd w:val="0"/>
        <w:snapToGrid w:val="0"/>
        <w:spacing w:line="360" w:lineRule="auto"/>
        <w:ind w:firstLineChars="200" w:firstLine="560"/>
        <w:rPr>
          <w:rFonts w:ascii="仿宋" w:eastAsia="仿宋" w:hAnsi="仿宋"/>
          <w:sz w:val="28"/>
          <w:szCs w:val="28"/>
        </w:rPr>
      </w:pPr>
      <w:r w:rsidRPr="00A12458">
        <w:rPr>
          <w:rFonts w:ascii="仿宋" w:eastAsia="仿宋" w:hAnsi="仿宋" w:cs="Arial" w:hint="eastAsia"/>
          <w:sz w:val="28"/>
          <w:szCs w:val="28"/>
          <w:shd w:val="clear" w:color="auto" w:fill="FFFFFF"/>
        </w:rPr>
        <w:t>2.易制毒易制爆化学品实行统一申购、集中购买，不得私自购买，须分类分项存放，明确标识，专人管理。严格遵守</w:t>
      </w:r>
      <w:r w:rsidR="00CF3592" w:rsidRPr="00A12458">
        <w:rPr>
          <w:rFonts w:ascii="仿宋" w:eastAsia="仿宋" w:hAnsi="仿宋" w:cs="Arial" w:hint="eastAsia"/>
          <w:sz w:val="28"/>
          <w:szCs w:val="28"/>
          <w:shd w:val="clear" w:color="auto" w:fill="FFFFFF"/>
        </w:rPr>
        <w:t>双人双锁</w:t>
      </w:r>
      <w:r w:rsidRPr="00A12458">
        <w:rPr>
          <w:rFonts w:ascii="仿宋" w:eastAsia="仿宋" w:hAnsi="仿宋" w:cs="Arial" w:hint="eastAsia"/>
          <w:sz w:val="28"/>
          <w:szCs w:val="28"/>
          <w:shd w:val="clear" w:color="auto" w:fill="FFFFFF"/>
        </w:rPr>
        <w:t>制度。应每月清点，做到账物相符。</w:t>
      </w:r>
    </w:p>
    <w:p w14:paraId="647897A3" w14:textId="505F3993" w:rsidR="00A64BD6" w:rsidRPr="00A12458" w:rsidRDefault="00F759BE">
      <w:pPr>
        <w:pStyle w:val="a4"/>
        <w:widowControl/>
        <w:adjustRightInd w:val="0"/>
        <w:snapToGrid w:val="0"/>
        <w:spacing w:line="360" w:lineRule="auto"/>
        <w:ind w:firstLineChars="200" w:firstLine="560"/>
        <w:rPr>
          <w:rFonts w:ascii="仿宋" w:eastAsia="仿宋" w:hAnsi="仿宋"/>
          <w:sz w:val="28"/>
          <w:szCs w:val="28"/>
        </w:rPr>
      </w:pPr>
      <w:r w:rsidRPr="00A12458">
        <w:rPr>
          <w:rFonts w:ascii="仿宋" w:eastAsia="仿宋" w:hAnsi="仿宋" w:cs="Arial" w:hint="eastAsia"/>
          <w:sz w:val="28"/>
          <w:szCs w:val="28"/>
          <w:shd w:val="clear" w:color="auto" w:fill="FFFFFF"/>
        </w:rPr>
        <w:t>3.学校关于易制毒易制爆化学品的购买实行黑名单制度，对于未按学校要求进行购买、存储和使用、报销、没有使用记录等情况，将被纳入购买黑名单，</w:t>
      </w:r>
      <w:r w:rsidR="00CF3592" w:rsidRPr="00A12458">
        <w:rPr>
          <w:rFonts w:ascii="仿宋" w:eastAsia="仿宋" w:hAnsi="仿宋" w:cs="Arial" w:hint="eastAsia"/>
          <w:sz w:val="28"/>
          <w:szCs w:val="28"/>
          <w:shd w:val="clear" w:color="auto" w:fill="FFFFFF"/>
        </w:rPr>
        <w:t>一</w:t>
      </w:r>
      <w:r w:rsidRPr="00A12458">
        <w:rPr>
          <w:rFonts w:ascii="仿宋" w:eastAsia="仿宋" w:hAnsi="仿宋" w:cs="Arial" w:hint="eastAsia"/>
          <w:sz w:val="28"/>
          <w:szCs w:val="28"/>
          <w:shd w:val="clear" w:color="auto" w:fill="FFFFFF"/>
        </w:rPr>
        <w:t>年内不能再购买。</w:t>
      </w:r>
    </w:p>
    <w:p w14:paraId="015E255B" w14:textId="77777777" w:rsidR="00A64BD6" w:rsidRPr="00A12458" w:rsidRDefault="00F759BE">
      <w:pPr>
        <w:pStyle w:val="a4"/>
        <w:widowControl/>
        <w:adjustRightInd w:val="0"/>
        <w:snapToGrid w:val="0"/>
        <w:spacing w:line="360" w:lineRule="auto"/>
        <w:ind w:firstLineChars="200" w:firstLine="562"/>
        <w:rPr>
          <w:rFonts w:ascii="仿宋" w:eastAsia="仿宋" w:hAnsi="仿宋"/>
          <w:sz w:val="28"/>
          <w:szCs w:val="28"/>
        </w:rPr>
      </w:pPr>
      <w:r w:rsidRPr="00A12458">
        <w:rPr>
          <w:rFonts w:ascii="仿宋" w:eastAsia="仿宋" w:hAnsi="仿宋" w:cs="宋体" w:hint="eastAsia"/>
          <w:b/>
          <w:sz w:val="28"/>
          <w:szCs w:val="28"/>
          <w:shd w:val="clear" w:color="auto" w:fill="FFFFFF"/>
        </w:rPr>
        <w:t>三、注意事项</w:t>
      </w:r>
    </w:p>
    <w:p w14:paraId="13CBBF12" w14:textId="6E076254" w:rsidR="00A64BD6" w:rsidRPr="00A12458" w:rsidRDefault="00F759BE">
      <w:pPr>
        <w:pStyle w:val="a4"/>
        <w:widowControl/>
        <w:adjustRightInd w:val="0"/>
        <w:snapToGrid w:val="0"/>
        <w:spacing w:line="360" w:lineRule="auto"/>
        <w:ind w:firstLineChars="200" w:firstLine="560"/>
        <w:rPr>
          <w:rFonts w:ascii="仿宋" w:eastAsia="仿宋" w:hAnsi="仿宋"/>
          <w:sz w:val="28"/>
          <w:szCs w:val="28"/>
        </w:rPr>
      </w:pPr>
      <w:r w:rsidRPr="00A12458">
        <w:rPr>
          <w:rFonts w:ascii="仿宋" w:eastAsia="仿宋" w:hAnsi="仿宋" w:cs="Arial" w:hint="eastAsia"/>
          <w:sz w:val="28"/>
          <w:szCs w:val="28"/>
          <w:shd w:val="clear" w:color="auto" w:fill="FFFFFF"/>
        </w:rPr>
        <w:t>1.根据</w:t>
      </w:r>
      <w:r w:rsidR="00A12458">
        <w:rPr>
          <w:rFonts w:ascii="仿宋" w:eastAsia="仿宋" w:hAnsi="仿宋" w:cs="Arial" w:hint="eastAsia"/>
          <w:sz w:val="28"/>
          <w:szCs w:val="28"/>
          <w:shd w:val="clear" w:color="auto" w:fill="FFFFFF"/>
        </w:rPr>
        <w:t>公安部门</w:t>
      </w:r>
      <w:r w:rsidRPr="00A12458">
        <w:rPr>
          <w:rFonts w:ascii="仿宋" w:eastAsia="仿宋" w:hAnsi="仿宋" w:cs="Arial" w:hint="eastAsia"/>
          <w:sz w:val="28"/>
          <w:szCs w:val="28"/>
          <w:shd w:val="clear" w:color="auto" w:fill="FFFFFF"/>
        </w:rPr>
        <w:t>关于易制毒易制爆化学品相关管理规定，严禁私自和使用现金购买，并且付款须通过河海大学</w:t>
      </w:r>
      <w:r w:rsidRPr="00A12458">
        <w:rPr>
          <w:rFonts w:ascii="仿宋" w:eastAsia="仿宋" w:hAnsi="仿宋" w:cs="Arial" w:hint="eastAsia"/>
          <w:b/>
          <w:sz w:val="28"/>
          <w:szCs w:val="28"/>
          <w:shd w:val="clear" w:color="auto" w:fill="FFFFFF"/>
        </w:rPr>
        <w:t>对公</w:t>
      </w:r>
      <w:r w:rsidR="00A12458" w:rsidRPr="00A12458">
        <w:rPr>
          <w:rFonts w:ascii="仿宋" w:eastAsia="仿宋" w:hAnsi="仿宋" w:cs="Arial" w:hint="eastAsia"/>
          <w:b/>
          <w:sz w:val="28"/>
          <w:szCs w:val="28"/>
          <w:shd w:val="clear" w:color="auto" w:fill="FFFFFF"/>
        </w:rPr>
        <w:t>转账</w:t>
      </w:r>
      <w:r w:rsidRPr="00A12458">
        <w:rPr>
          <w:rFonts w:ascii="仿宋" w:eastAsia="仿宋" w:hAnsi="仿宋" w:cs="Arial" w:hint="eastAsia"/>
          <w:sz w:val="28"/>
          <w:szCs w:val="28"/>
          <w:shd w:val="clear" w:color="auto" w:fill="FFFFFF"/>
        </w:rPr>
        <w:t>。</w:t>
      </w:r>
    </w:p>
    <w:p w14:paraId="06D3C212" w14:textId="53A2F101" w:rsidR="00A64BD6" w:rsidRPr="00A12458" w:rsidRDefault="00CF3592">
      <w:pPr>
        <w:pStyle w:val="a4"/>
        <w:widowControl/>
        <w:adjustRightInd w:val="0"/>
        <w:snapToGrid w:val="0"/>
        <w:spacing w:line="360" w:lineRule="auto"/>
        <w:ind w:firstLineChars="200" w:firstLine="560"/>
        <w:rPr>
          <w:rFonts w:ascii="仿宋" w:eastAsia="仿宋" w:hAnsi="仿宋" w:cs="Arial"/>
          <w:sz w:val="28"/>
          <w:szCs w:val="28"/>
          <w:shd w:val="clear" w:color="auto" w:fill="FFFFFF"/>
        </w:rPr>
      </w:pPr>
      <w:r w:rsidRPr="00A12458">
        <w:rPr>
          <w:rFonts w:ascii="仿宋" w:eastAsia="仿宋" w:hAnsi="仿宋" w:cs="Arial"/>
          <w:sz w:val="28"/>
          <w:szCs w:val="28"/>
          <w:shd w:val="clear" w:color="auto" w:fill="FFFFFF"/>
        </w:rPr>
        <w:t>2</w:t>
      </w:r>
      <w:r w:rsidR="00F759BE" w:rsidRPr="00A12458">
        <w:rPr>
          <w:rFonts w:ascii="仿宋" w:eastAsia="仿宋" w:hAnsi="仿宋" w:cs="Arial" w:hint="eastAsia"/>
          <w:sz w:val="28"/>
          <w:szCs w:val="28"/>
          <w:shd w:val="clear" w:color="auto" w:fill="FFFFFF"/>
        </w:rPr>
        <w:t>.各有关单位严格实行按需购买</w:t>
      </w:r>
      <w:r w:rsidR="00A12458" w:rsidRPr="00A12458">
        <w:rPr>
          <w:rFonts w:ascii="仿宋" w:eastAsia="仿宋" w:hAnsi="仿宋" w:cs="Arial" w:hint="eastAsia"/>
          <w:sz w:val="28"/>
          <w:szCs w:val="28"/>
          <w:shd w:val="clear" w:color="auto" w:fill="FFFFFF"/>
        </w:rPr>
        <w:t>、</w:t>
      </w:r>
      <w:r w:rsidR="00F759BE" w:rsidRPr="00A12458">
        <w:rPr>
          <w:rFonts w:ascii="仿宋" w:eastAsia="仿宋" w:hAnsi="仿宋" w:cs="Arial" w:hint="eastAsia"/>
          <w:sz w:val="28"/>
          <w:szCs w:val="28"/>
          <w:shd w:val="clear" w:color="auto" w:fill="FFFFFF"/>
        </w:rPr>
        <w:t>总量控制的原则</w:t>
      </w:r>
      <w:r w:rsidR="00A12458" w:rsidRPr="00A12458">
        <w:rPr>
          <w:rFonts w:ascii="仿宋" w:eastAsia="仿宋" w:hAnsi="仿宋" w:cs="Arial" w:hint="eastAsia"/>
          <w:sz w:val="28"/>
          <w:szCs w:val="28"/>
          <w:shd w:val="clear" w:color="auto" w:fill="FFFFFF"/>
        </w:rPr>
        <w:t>进行</w:t>
      </w:r>
      <w:r w:rsidR="00A12458" w:rsidRPr="00A12458">
        <w:rPr>
          <w:rFonts w:ascii="仿宋" w:eastAsia="仿宋" w:hAnsi="仿宋" w:cs="Arial"/>
          <w:sz w:val="28"/>
          <w:szCs w:val="28"/>
          <w:shd w:val="clear" w:color="auto" w:fill="FFFFFF"/>
        </w:rPr>
        <w:t>购买，</w:t>
      </w:r>
      <w:r w:rsidR="00AC72D2">
        <w:rPr>
          <w:rFonts w:ascii="仿宋" w:eastAsia="仿宋" w:hAnsi="仿宋" w:cs="Arial" w:hint="eastAsia"/>
          <w:sz w:val="28"/>
          <w:szCs w:val="28"/>
          <w:shd w:val="clear" w:color="auto" w:fill="FFFFFF"/>
        </w:rPr>
        <w:t>请勿超量购买</w:t>
      </w:r>
      <w:r w:rsidR="00F759BE" w:rsidRPr="00A12458">
        <w:rPr>
          <w:rFonts w:ascii="仿宋" w:eastAsia="仿宋" w:hAnsi="仿宋" w:cs="Arial" w:hint="eastAsia"/>
          <w:sz w:val="28"/>
          <w:szCs w:val="28"/>
          <w:shd w:val="clear" w:color="auto" w:fill="FFFFFF"/>
        </w:rPr>
        <w:t>。</w:t>
      </w:r>
    </w:p>
    <w:p w14:paraId="664753DB" w14:textId="49D7EB39" w:rsidR="00A12458" w:rsidRDefault="00A12458">
      <w:pPr>
        <w:pStyle w:val="a4"/>
        <w:widowControl/>
        <w:adjustRightInd w:val="0"/>
        <w:snapToGrid w:val="0"/>
        <w:spacing w:line="360" w:lineRule="auto"/>
        <w:ind w:firstLineChars="200" w:firstLine="560"/>
        <w:rPr>
          <w:rFonts w:ascii="仿宋" w:eastAsia="仿宋" w:hAnsi="仿宋" w:cs="Arial"/>
          <w:sz w:val="28"/>
          <w:szCs w:val="28"/>
          <w:shd w:val="clear" w:color="auto" w:fill="FFFFFF"/>
        </w:rPr>
      </w:pPr>
      <w:r w:rsidRPr="00A12458">
        <w:rPr>
          <w:rFonts w:ascii="仿宋" w:eastAsia="仿宋" w:hAnsi="仿宋" w:cs="Arial" w:hint="eastAsia"/>
          <w:sz w:val="28"/>
          <w:szCs w:val="28"/>
          <w:shd w:val="clear" w:color="auto" w:fill="FFFFFF"/>
        </w:rPr>
        <w:t>3.</w:t>
      </w:r>
      <w:r>
        <w:rPr>
          <w:rFonts w:ascii="仿宋" w:eastAsia="仿宋" w:hAnsi="仿宋" w:cs="Arial" w:hint="eastAsia"/>
          <w:sz w:val="28"/>
          <w:szCs w:val="28"/>
          <w:shd w:val="clear" w:color="auto" w:fill="FFFFFF"/>
        </w:rPr>
        <w:t>各单位汇总</w:t>
      </w:r>
      <w:r>
        <w:rPr>
          <w:rFonts w:ascii="仿宋" w:eastAsia="仿宋" w:hAnsi="仿宋" w:cs="Arial"/>
          <w:sz w:val="28"/>
          <w:szCs w:val="28"/>
          <w:shd w:val="clear" w:color="auto" w:fill="FFFFFF"/>
        </w:rPr>
        <w:t>提交后，学校</w:t>
      </w:r>
      <w:r>
        <w:rPr>
          <w:rFonts w:ascii="仿宋" w:eastAsia="仿宋" w:hAnsi="仿宋" w:cs="Arial" w:hint="eastAsia"/>
          <w:sz w:val="28"/>
          <w:szCs w:val="28"/>
          <w:shd w:val="clear" w:color="auto" w:fill="FFFFFF"/>
        </w:rPr>
        <w:t>以</w:t>
      </w:r>
      <w:r>
        <w:rPr>
          <w:rFonts w:ascii="仿宋" w:eastAsia="仿宋" w:hAnsi="仿宋" w:cs="Arial"/>
          <w:sz w:val="28"/>
          <w:szCs w:val="28"/>
          <w:shd w:val="clear" w:color="auto" w:fill="FFFFFF"/>
        </w:rPr>
        <w:t>“</w:t>
      </w:r>
      <w:r>
        <w:rPr>
          <w:rFonts w:ascii="仿宋" w:eastAsia="仿宋" w:hAnsi="仿宋" w:cs="Arial" w:hint="eastAsia"/>
          <w:sz w:val="28"/>
          <w:szCs w:val="28"/>
          <w:shd w:val="clear" w:color="auto" w:fill="FFFFFF"/>
        </w:rPr>
        <w:t>降低库存</w:t>
      </w:r>
      <w:r>
        <w:rPr>
          <w:rFonts w:ascii="仿宋" w:eastAsia="仿宋" w:hAnsi="仿宋" w:cs="Arial"/>
          <w:sz w:val="28"/>
          <w:szCs w:val="28"/>
          <w:shd w:val="clear" w:color="auto" w:fill="FFFFFF"/>
        </w:rPr>
        <w:t>”</w:t>
      </w:r>
      <w:r>
        <w:rPr>
          <w:rFonts w:ascii="仿宋" w:eastAsia="仿宋" w:hAnsi="仿宋" w:cs="Arial" w:hint="eastAsia"/>
          <w:sz w:val="28"/>
          <w:szCs w:val="28"/>
          <w:shd w:val="clear" w:color="auto" w:fill="FFFFFF"/>
        </w:rPr>
        <w:t>为原则</w:t>
      </w:r>
      <w:r>
        <w:rPr>
          <w:rFonts w:ascii="仿宋" w:eastAsia="仿宋" w:hAnsi="仿宋" w:cs="Arial"/>
          <w:sz w:val="28"/>
          <w:szCs w:val="28"/>
          <w:shd w:val="clear" w:color="auto" w:fill="FFFFFF"/>
        </w:rPr>
        <w:t>，</w:t>
      </w:r>
      <w:r w:rsidR="0012691D">
        <w:rPr>
          <w:rFonts w:ascii="仿宋" w:eastAsia="仿宋" w:hAnsi="仿宋" w:cs="Arial" w:hint="eastAsia"/>
          <w:sz w:val="28"/>
          <w:szCs w:val="28"/>
          <w:shd w:val="clear" w:color="auto" w:fill="FFFFFF"/>
        </w:rPr>
        <w:t>部分</w:t>
      </w:r>
      <w:r w:rsidR="0012691D">
        <w:rPr>
          <w:rFonts w:ascii="仿宋" w:eastAsia="仿宋" w:hAnsi="仿宋" w:cs="Arial"/>
          <w:sz w:val="28"/>
          <w:szCs w:val="28"/>
          <w:shd w:val="clear" w:color="auto" w:fill="FFFFFF"/>
        </w:rPr>
        <w:t>申购试剂</w:t>
      </w:r>
      <w:r>
        <w:rPr>
          <w:rFonts w:ascii="仿宋" w:eastAsia="仿宋" w:hAnsi="仿宋" w:cs="Arial" w:hint="eastAsia"/>
          <w:sz w:val="28"/>
          <w:szCs w:val="28"/>
          <w:shd w:val="clear" w:color="auto" w:fill="FFFFFF"/>
        </w:rPr>
        <w:t>先</w:t>
      </w:r>
      <w:r>
        <w:rPr>
          <w:rFonts w:ascii="仿宋" w:eastAsia="仿宋" w:hAnsi="仿宋" w:cs="Arial"/>
          <w:sz w:val="28"/>
          <w:szCs w:val="28"/>
          <w:shd w:val="clear" w:color="auto" w:fill="FFFFFF"/>
        </w:rPr>
        <w:t>会根据各校区试剂</w:t>
      </w:r>
      <w:r>
        <w:rPr>
          <w:rFonts w:ascii="仿宋" w:eastAsia="仿宋" w:hAnsi="仿宋" w:cs="Arial" w:hint="eastAsia"/>
          <w:sz w:val="28"/>
          <w:szCs w:val="28"/>
          <w:shd w:val="clear" w:color="auto" w:fill="FFFFFF"/>
        </w:rPr>
        <w:t>库存情况</w:t>
      </w:r>
      <w:r>
        <w:rPr>
          <w:rFonts w:ascii="仿宋" w:eastAsia="仿宋" w:hAnsi="仿宋" w:cs="Arial"/>
          <w:sz w:val="28"/>
          <w:szCs w:val="28"/>
          <w:shd w:val="clear" w:color="auto" w:fill="FFFFFF"/>
        </w:rPr>
        <w:t>安排调剂</w:t>
      </w:r>
      <w:r>
        <w:rPr>
          <w:rFonts w:ascii="仿宋" w:eastAsia="仿宋" w:hAnsi="仿宋" w:cs="Arial" w:hint="eastAsia"/>
          <w:sz w:val="28"/>
          <w:szCs w:val="28"/>
          <w:shd w:val="clear" w:color="auto" w:fill="FFFFFF"/>
        </w:rPr>
        <w:t>，</w:t>
      </w:r>
      <w:r w:rsidR="0012691D">
        <w:rPr>
          <w:rFonts w:ascii="仿宋" w:eastAsia="仿宋" w:hAnsi="仿宋" w:cs="Arial" w:hint="eastAsia"/>
          <w:sz w:val="28"/>
          <w:szCs w:val="28"/>
          <w:shd w:val="clear" w:color="auto" w:fill="FFFFFF"/>
        </w:rPr>
        <w:t>无多余库存</w:t>
      </w:r>
      <w:r w:rsidR="0012691D">
        <w:rPr>
          <w:rFonts w:ascii="仿宋" w:eastAsia="仿宋" w:hAnsi="仿宋" w:cs="Arial"/>
          <w:sz w:val="28"/>
          <w:szCs w:val="28"/>
          <w:shd w:val="clear" w:color="auto" w:fill="FFFFFF"/>
        </w:rPr>
        <w:t>试剂</w:t>
      </w:r>
      <w:r>
        <w:rPr>
          <w:rFonts w:ascii="仿宋" w:eastAsia="仿宋" w:hAnsi="仿宋" w:cs="Arial"/>
          <w:sz w:val="28"/>
          <w:szCs w:val="28"/>
          <w:shd w:val="clear" w:color="auto" w:fill="FFFFFF"/>
        </w:rPr>
        <w:t>开展采购工作</w:t>
      </w:r>
      <w:r>
        <w:rPr>
          <w:rFonts w:ascii="仿宋" w:eastAsia="仿宋" w:hAnsi="仿宋" w:cs="Arial" w:hint="eastAsia"/>
          <w:sz w:val="28"/>
          <w:szCs w:val="28"/>
          <w:shd w:val="clear" w:color="auto" w:fill="FFFFFF"/>
        </w:rPr>
        <w:t>。</w:t>
      </w:r>
    </w:p>
    <w:p w14:paraId="4963C3A8" w14:textId="415077AC" w:rsidR="0012691D" w:rsidRDefault="0012691D">
      <w:pPr>
        <w:pStyle w:val="a4"/>
        <w:widowControl/>
        <w:adjustRightInd w:val="0"/>
        <w:snapToGrid w:val="0"/>
        <w:spacing w:line="360" w:lineRule="auto"/>
        <w:ind w:firstLineChars="200" w:firstLine="560"/>
        <w:rPr>
          <w:rFonts w:ascii="仿宋" w:eastAsia="仿宋" w:hAnsi="仿宋" w:cs="Arial"/>
          <w:kern w:val="0"/>
          <w:sz w:val="28"/>
          <w:szCs w:val="28"/>
          <w:shd w:val="clear" w:color="auto" w:fill="FFFFFF"/>
          <w:lang w:bidi="ar"/>
        </w:rPr>
      </w:pPr>
      <w:r>
        <w:rPr>
          <w:rFonts w:ascii="仿宋" w:eastAsia="仿宋" w:hAnsi="仿宋" w:cs="Arial" w:hint="eastAsia"/>
          <w:sz w:val="28"/>
          <w:szCs w:val="28"/>
          <w:shd w:val="clear" w:color="auto" w:fill="FFFFFF"/>
        </w:rPr>
        <w:t>4.</w:t>
      </w:r>
      <w:r w:rsidR="00315B1D" w:rsidRPr="00315B1D">
        <w:rPr>
          <w:rFonts w:ascii="仿宋" w:eastAsia="仿宋" w:hAnsi="仿宋" w:cs="Arial" w:hint="eastAsia"/>
          <w:kern w:val="0"/>
          <w:sz w:val="28"/>
          <w:szCs w:val="28"/>
          <w:shd w:val="clear" w:color="auto" w:fill="FFFFFF"/>
          <w:lang w:bidi="ar"/>
        </w:rPr>
        <w:t xml:space="preserve"> </w:t>
      </w:r>
      <w:r w:rsidR="00315B1D" w:rsidRPr="00A12458">
        <w:rPr>
          <w:rFonts w:ascii="仿宋" w:eastAsia="仿宋" w:hAnsi="仿宋" w:cs="Arial" w:hint="eastAsia"/>
          <w:kern w:val="0"/>
          <w:sz w:val="28"/>
          <w:szCs w:val="28"/>
          <w:shd w:val="clear" w:color="auto" w:fill="FFFFFF"/>
          <w:lang w:bidi="ar"/>
        </w:rPr>
        <w:t>《河海大学管制类危险化学品购买审批表》（附件1）</w:t>
      </w:r>
      <w:r w:rsidR="00315B1D">
        <w:rPr>
          <w:rFonts w:ascii="仿宋" w:eastAsia="仿宋" w:hAnsi="仿宋" w:cs="Arial" w:hint="eastAsia"/>
          <w:kern w:val="0"/>
          <w:sz w:val="28"/>
          <w:szCs w:val="28"/>
          <w:shd w:val="clear" w:color="auto" w:fill="FFFFFF"/>
          <w:lang w:bidi="ar"/>
        </w:rPr>
        <w:t>中</w:t>
      </w:r>
      <w:r w:rsidR="00315B1D" w:rsidRPr="00D77D97">
        <w:rPr>
          <w:rFonts w:ascii="仿宋" w:eastAsia="仿宋" w:hAnsi="仿宋" w:cs="Arial"/>
          <w:b/>
          <w:kern w:val="0"/>
          <w:sz w:val="28"/>
          <w:szCs w:val="28"/>
          <w:shd w:val="clear" w:color="auto" w:fill="FFFFFF"/>
          <w:lang w:bidi="ar"/>
        </w:rPr>
        <w:t>申购人必须为在校教职工</w:t>
      </w:r>
      <w:r w:rsidR="003C0CB1">
        <w:rPr>
          <w:rFonts w:ascii="仿宋" w:eastAsia="仿宋" w:hAnsi="仿宋" w:cs="Arial" w:hint="eastAsia"/>
          <w:kern w:val="0"/>
          <w:sz w:val="28"/>
          <w:szCs w:val="28"/>
          <w:shd w:val="clear" w:color="auto" w:fill="FFFFFF"/>
          <w:lang w:bidi="ar"/>
        </w:rPr>
        <w:t>。</w:t>
      </w:r>
    </w:p>
    <w:p w14:paraId="196054E9" w14:textId="05A7AE8B" w:rsidR="00DB2F22" w:rsidRDefault="00DB2F22">
      <w:pPr>
        <w:pStyle w:val="a4"/>
        <w:widowControl/>
        <w:adjustRightInd w:val="0"/>
        <w:snapToGrid w:val="0"/>
        <w:spacing w:line="360" w:lineRule="auto"/>
        <w:ind w:firstLineChars="200" w:firstLine="560"/>
        <w:rPr>
          <w:rFonts w:ascii="仿宋" w:eastAsia="仿宋" w:hAnsi="仿宋" w:cs="Arial" w:hint="eastAsia"/>
          <w:kern w:val="0"/>
          <w:sz w:val="28"/>
          <w:szCs w:val="28"/>
          <w:shd w:val="clear" w:color="auto" w:fill="FFFFFF"/>
          <w:lang w:bidi="ar"/>
        </w:rPr>
      </w:pPr>
      <w:r>
        <w:rPr>
          <w:rFonts w:ascii="仿宋" w:eastAsia="仿宋" w:hAnsi="仿宋" w:cs="Arial" w:hint="eastAsia"/>
          <w:kern w:val="0"/>
          <w:sz w:val="28"/>
          <w:szCs w:val="28"/>
          <w:shd w:val="clear" w:color="auto" w:fill="FFFFFF"/>
          <w:lang w:bidi="ar"/>
        </w:rPr>
        <w:t>5.受疫情</w:t>
      </w:r>
      <w:r>
        <w:rPr>
          <w:rFonts w:ascii="仿宋" w:eastAsia="仿宋" w:hAnsi="仿宋" w:cs="Arial"/>
          <w:kern w:val="0"/>
          <w:sz w:val="28"/>
          <w:szCs w:val="28"/>
          <w:shd w:val="clear" w:color="auto" w:fill="FFFFFF"/>
          <w:lang w:bidi="ar"/>
        </w:rPr>
        <w:t>影响，本</w:t>
      </w:r>
      <w:r>
        <w:rPr>
          <w:rFonts w:ascii="仿宋" w:eastAsia="仿宋" w:hAnsi="仿宋" w:cs="Arial" w:hint="eastAsia"/>
          <w:kern w:val="0"/>
          <w:sz w:val="28"/>
          <w:szCs w:val="28"/>
          <w:shd w:val="clear" w:color="auto" w:fill="FFFFFF"/>
          <w:lang w:bidi="ar"/>
        </w:rPr>
        <w:t>次</w:t>
      </w:r>
      <w:r>
        <w:rPr>
          <w:rFonts w:ascii="仿宋" w:eastAsia="仿宋" w:hAnsi="仿宋" w:cs="Arial"/>
          <w:kern w:val="0"/>
          <w:sz w:val="28"/>
          <w:szCs w:val="28"/>
          <w:shd w:val="clear" w:color="auto" w:fill="FFFFFF"/>
          <w:lang w:bidi="ar"/>
        </w:rPr>
        <w:t>购买</w:t>
      </w:r>
      <w:r>
        <w:rPr>
          <w:rFonts w:ascii="仿宋" w:eastAsia="仿宋" w:hAnsi="仿宋" w:cs="Arial" w:hint="eastAsia"/>
          <w:kern w:val="0"/>
          <w:sz w:val="28"/>
          <w:szCs w:val="28"/>
          <w:shd w:val="clear" w:color="auto" w:fill="FFFFFF"/>
          <w:lang w:bidi="ar"/>
        </w:rPr>
        <w:t>配送</w:t>
      </w:r>
      <w:r>
        <w:rPr>
          <w:rFonts w:ascii="仿宋" w:eastAsia="仿宋" w:hAnsi="仿宋" w:cs="Arial"/>
          <w:kern w:val="0"/>
          <w:sz w:val="28"/>
          <w:szCs w:val="28"/>
          <w:shd w:val="clear" w:color="auto" w:fill="FFFFFF"/>
          <w:lang w:bidi="ar"/>
        </w:rPr>
        <w:t>周期可能较长</w:t>
      </w:r>
      <w:r>
        <w:rPr>
          <w:rFonts w:ascii="仿宋" w:eastAsia="仿宋" w:hAnsi="仿宋" w:cs="Arial" w:hint="eastAsia"/>
          <w:kern w:val="0"/>
          <w:sz w:val="28"/>
          <w:szCs w:val="28"/>
          <w:shd w:val="clear" w:color="auto" w:fill="FFFFFF"/>
          <w:lang w:bidi="ar"/>
        </w:rPr>
        <w:t>。</w:t>
      </w:r>
    </w:p>
    <w:p w14:paraId="21FD6787" w14:textId="77777777" w:rsidR="00A64BD6" w:rsidRPr="00A12458" w:rsidRDefault="00F759BE">
      <w:pPr>
        <w:widowControl/>
        <w:spacing w:line="360" w:lineRule="auto"/>
        <w:ind w:firstLineChars="200" w:firstLine="562"/>
        <w:jc w:val="left"/>
        <w:rPr>
          <w:rFonts w:ascii="仿宋" w:eastAsia="仿宋" w:hAnsi="仿宋"/>
          <w:sz w:val="28"/>
          <w:szCs w:val="28"/>
        </w:rPr>
      </w:pPr>
      <w:r w:rsidRPr="00A12458">
        <w:rPr>
          <w:rFonts w:ascii="仿宋" w:eastAsia="仿宋" w:hAnsi="仿宋" w:cs="Arial" w:hint="eastAsia"/>
          <w:b/>
          <w:kern w:val="0"/>
          <w:sz w:val="28"/>
          <w:szCs w:val="28"/>
          <w:shd w:val="clear" w:color="auto" w:fill="FFFFFF"/>
          <w:lang w:bidi="ar"/>
        </w:rPr>
        <w:t>四、材料报送</w:t>
      </w:r>
    </w:p>
    <w:p w14:paraId="11797A0A" w14:textId="1DE47B1F" w:rsidR="00A64BD6" w:rsidRPr="00A12458" w:rsidRDefault="003C0CB1">
      <w:pPr>
        <w:pStyle w:val="a4"/>
        <w:widowControl/>
        <w:adjustRightInd w:val="0"/>
        <w:snapToGrid w:val="0"/>
        <w:spacing w:line="360" w:lineRule="auto"/>
        <w:ind w:firstLineChars="200" w:firstLine="562"/>
        <w:rPr>
          <w:rFonts w:ascii="仿宋" w:eastAsia="仿宋" w:hAnsi="仿宋" w:cs="Arial"/>
          <w:sz w:val="28"/>
          <w:szCs w:val="28"/>
          <w:shd w:val="clear" w:color="auto" w:fill="FFFFFF"/>
        </w:rPr>
      </w:pPr>
      <w:r w:rsidRPr="00D77D97">
        <w:rPr>
          <w:rFonts w:ascii="仿宋" w:eastAsia="仿宋" w:hAnsi="仿宋" w:cs="Arial" w:hint="eastAsia"/>
          <w:b/>
          <w:sz w:val="28"/>
          <w:szCs w:val="28"/>
          <w:shd w:val="clear" w:color="auto" w:fill="FFFFFF"/>
        </w:rPr>
        <w:t>各单位</w:t>
      </w:r>
      <w:r w:rsidRPr="00D77D97">
        <w:rPr>
          <w:rFonts w:ascii="仿宋" w:eastAsia="仿宋" w:hAnsi="仿宋" w:cs="Arial"/>
          <w:b/>
          <w:sz w:val="28"/>
          <w:szCs w:val="28"/>
          <w:shd w:val="clear" w:color="auto" w:fill="FFFFFF"/>
        </w:rPr>
        <w:t>统一汇总相关材料</w:t>
      </w:r>
      <w:r>
        <w:rPr>
          <w:rFonts w:ascii="仿宋" w:eastAsia="仿宋" w:hAnsi="仿宋" w:cs="Arial"/>
          <w:sz w:val="28"/>
          <w:szCs w:val="28"/>
          <w:shd w:val="clear" w:color="auto" w:fill="FFFFFF"/>
        </w:rPr>
        <w:t>，</w:t>
      </w:r>
      <w:r w:rsidR="00F759BE" w:rsidRPr="00A12458">
        <w:rPr>
          <w:rFonts w:ascii="仿宋" w:eastAsia="仿宋" w:hAnsi="仿宋" w:cs="Arial" w:hint="eastAsia"/>
          <w:sz w:val="28"/>
          <w:szCs w:val="28"/>
          <w:shd w:val="clear" w:color="auto" w:fill="FFFFFF"/>
        </w:rPr>
        <w:t>将</w:t>
      </w:r>
      <w:r>
        <w:rPr>
          <w:rFonts w:ascii="仿宋" w:eastAsia="仿宋" w:hAnsi="仿宋" w:cs="Arial"/>
          <w:kern w:val="0"/>
          <w:sz w:val="28"/>
          <w:szCs w:val="28"/>
          <w:shd w:val="clear" w:color="auto" w:fill="FFFFFF"/>
          <w:lang w:bidi="ar"/>
        </w:rPr>
        <w:t>《</w:t>
      </w:r>
      <w:r w:rsidRPr="003C0CB1">
        <w:rPr>
          <w:rFonts w:ascii="仿宋" w:eastAsia="仿宋" w:hAnsi="仿宋" w:cs="Arial" w:hint="eastAsia"/>
          <w:kern w:val="0"/>
          <w:sz w:val="28"/>
          <w:szCs w:val="28"/>
          <w:shd w:val="clear" w:color="auto" w:fill="FFFFFF"/>
          <w:lang w:bidi="ar"/>
        </w:rPr>
        <w:t>河海大学xxx学院（部门）管制类化学品申购汇总表</w:t>
      </w:r>
      <w:r>
        <w:rPr>
          <w:rFonts w:ascii="仿宋" w:eastAsia="仿宋" w:hAnsi="仿宋" w:cs="Arial"/>
          <w:kern w:val="0"/>
          <w:sz w:val="28"/>
          <w:szCs w:val="28"/>
          <w:shd w:val="clear" w:color="auto" w:fill="FFFFFF"/>
          <w:lang w:bidi="ar"/>
        </w:rPr>
        <w:t>》</w:t>
      </w:r>
      <w:r>
        <w:rPr>
          <w:rFonts w:ascii="仿宋" w:eastAsia="仿宋" w:hAnsi="仿宋" w:cs="Arial" w:hint="eastAsia"/>
          <w:kern w:val="0"/>
          <w:sz w:val="28"/>
          <w:szCs w:val="28"/>
          <w:shd w:val="clear" w:color="auto" w:fill="FFFFFF"/>
          <w:lang w:bidi="ar"/>
        </w:rPr>
        <w:t>、</w:t>
      </w:r>
      <w:r w:rsidR="00F759BE" w:rsidRPr="00A12458">
        <w:rPr>
          <w:rFonts w:ascii="仿宋" w:eastAsia="仿宋" w:hAnsi="仿宋" w:cs="Arial" w:hint="eastAsia"/>
          <w:sz w:val="28"/>
          <w:szCs w:val="28"/>
          <w:shd w:val="clear" w:color="auto" w:fill="FFFFFF"/>
        </w:rPr>
        <w:t>《</w:t>
      </w:r>
      <w:r w:rsidR="00F759BE" w:rsidRPr="00A12458">
        <w:rPr>
          <w:rFonts w:ascii="仿宋" w:eastAsia="仿宋" w:hAnsi="仿宋" w:cs="Arial" w:hint="eastAsia"/>
          <w:kern w:val="0"/>
          <w:sz w:val="28"/>
          <w:szCs w:val="28"/>
          <w:shd w:val="clear" w:color="auto" w:fill="FFFFFF"/>
          <w:lang w:bidi="ar"/>
        </w:rPr>
        <w:t>河海大学管制类危险化学品购买审批表》</w:t>
      </w:r>
      <w:r w:rsidR="00F759BE" w:rsidRPr="00A12458">
        <w:rPr>
          <w:rFonts w:ascii="仿宋" w:eastAsia="仿宋" w:hAnsi="仿宋" w:cs="Arial" w:hint="eastAsia"/>
          <w:sz w:val="28"/>
          <w:szCs w:val="28"/>
          <w:shd w:val="clear" w:color="auto" w:fill="FFFFFF"/>
        </w:rPr>
        <w:t>、</w:t>
      </w:r>
      <w:r w:rsidR="00F759BE" w:rsidRPr="00A12458">
        <w:rPr>
          <w:rFonts w:ascii="仿宋" w:eastAsia="仿宋" w:hAnsi="仿宋" w:cs="Arial" w:hint="eastAsia"/>
          <w:kern w:val="0"/>
          <w:sz w:val="28"/>
          <w:szCs w:val="28"/>
          <w:shd w:val="clear" w:color="auto" w:fill="FFFFFF"/>
          <w:lang w:bidi="ar"/>
        </w:rPr>
        <w:t>《购买易制爆危险化学品合法用途说明》</w:t>
      </w:r>
      <w:r w:rsidR="00F759BE" w:rsidRPr="00A12458">
        <w:rPr>
          <w:rFonts w:ascii="仿宋" w:eastAsia="仿宋" w:hAnsi="仿宋" w:cs="Arial" w:hint="eastAsia"/>
          <w:sz w:val="28"/>
          <w:szCs w:val="28"/>
          <w:shd w:val="clear" w:color="auto" w:fill="FFFFFF"/>
        </w:rPr>
        <w:t>及身份证复印件等相关材料</w:t>
      </w:r>
      <w:r w:rsidR="00F759BE" w:rsidRPr="00A12458">
        <w:rPr>
          <w:rFonts w:ascii="仿宋" w:eastAsia="仿宋" w:hAnsi="仿宋" w:cs="Arial" w:hint="eastAsia"/>
          <w:sz w:val="28"/>
          <w:szCs w:val="28"/>
          <w:shd w:val="clear" w:color="auto" w:fill="FFFFFF"/>
        </w:rPr>
        <w:lastRenderedPageBreak/>
        <w:t>电子版</w:t>
      </w:r>
      <w:r>
        <w:rPr>
          <w:rFonts w:ascii="仿宋" w:eastAsia="仿宋" w:hAnsi="仿宋" w:cs="Arial" w:hint="eastAsia"/>
          <w:sz w:val="28"/>
          <w:szCs w:val="28"/>
          <w:shd w:val="clear" w:color="auto" w:fill="FFFFFF"/>
        </w:rPr>
        <w:t>统一</w:t>
      </w:r>
      <w:r w:rsidR="00101ACC">
        <w:rPr>
          <w:rFonts w:ascii="仿宋" w:eastAsia="仿宋" w:hAnsi="仿宋" w:cs="Arial" w:hint="eastAsia"/>
          <w:sz w:val="28"/>
          <w:szCs w:val="28"/>
          <w:shd w:val="clear" w:color="auto" w:fill="FFFFFF"/>
        </w:rPr>
        <w:t>发至邮箱</w:t>
      </w:r>
      <w:r w:rsidR="00F759BE" w:rsidRPr="00A12458">
        <w:rPr>
          <w:rFonts w:ascii="仿宋" w:eastAsia="仿宋" w:hAnsi="仿宋" w:cs="Arial" w:hint="eastAsia"/>
          <w:sz w:val="28"/>
          <w:szCs w:val="28"/>
          <w:shd w:val="clear" w:color="auto" w:fill="FFFFFF"/>
        </w:rPr>
        <w:t>，纸质版材料</w:t>
      </w:r>
      <w:r>
        <w:rPr>
          <w:rFonts w:ascii="仿宋" w:eastAsia="仿宋" w:hAnsi="仿宋" w:cs="Arial" w:hint="eastAsia"/>
          <w:sz w:val="28"/>
          <w:szCs w:val="28"/>
          <w:shd w:val="clear" w:color="auto" w:fill="FFFFFF"/>
        </w:rPr>
        <w:t>单位</w:t>
      </w:r>
      <w:r>
        <w:rPr>
          <w:rFonts w:ascii="仿宋" w:eastAsia="仿宋" w:hAnsi="仿宋" w:cs="Arial"/>
          <w:sz w:val="28"/>
          <w:szCs w:val="28"/>
          <w:shd w:val="clear" w:color="auto" w:fill="FFFFFF"/>
        </w:rPr>
        <w:t>统一</w:t>
      </w:r>
      <w:r w:rsidR="00F759BE" w:rsidRPr="00A12458">
        <w:rPr>
          <w:rFonts w:ascii="仿宋" w:eastAsia="仿宋" w:hAnsi="仿宋" w:cs="Arial" w:hint="eastAsia"/>
          <w:sz w:val="28"/>
          <w:szCs w:val="28"/>
          <w:shd w:val="clear" w:color="auto" w:fill="FFFFFF"/>
        </w:rPr>
        <w:t>交至资产与实验室管理处</w:t>
      </w:r>
      <w:r w:rsidRPr="00A12458">
        <w:rPr>
          <w:rFonts w:ascii="仿宋" w:eastAsia="仿宋" w:hAnsi="仿宋" w:cs="Arial" w:hint="eastAsia"/>
          <w:sz w:val="28"/>
          <w:szCs w:val="28"/>
          <w:shd w:val="clear" w:color="auto" w:fill="FFFFFF"/>
        </w:rPr>
        <w:t>河海馆9</w:t>
      </w:r>
      <w:r>
        <w:rPr>
          <w:rFonts w:ascii="仿宋" w:eastAsia="仿宋" w:hAnsi="仿宋" w:cs="Arial"/>
          <w:sz w:val="28"/>
          <w:szCs w:val="28"/>
          <w:shd w:val="clear" w:color="auto" w:fill="FFFFFF"/>
        </w:rPr>
        <w:t>19</w:t>
      </w:r>
      <w:r w:rsidR="00F759BE" w:rsidRPr="00A12458">
        <w:rPr>
          <w:rFonts w:ascii="仿宋" w:eastAsia="仿宋" w:hAnsi="仿宋" w:cs="Arial" w:hint="eastAsia"/>
          <w:sz w:val="28"/>
          <w:szCs w:val="28"/>
          <w:shd w:val="clear" w:color="auto" w:fill="FFFFFF"/>
        </w:rPr>
        <w:t>。</w:t>
      </w:r>
      <w:r w:rsidRPr="00D77D97">
        <w:rPr>
          <w:rFonts w:ascii="仿宋" w:eastAsia="仿宋" w:hAnsi="仿宋" w:cs="Arial" w:hint="eastAsia"/>
          <w:b/>
          <w:sz w:val="28"/>
          <w:szCs w:val="28"/>
          <w:shd w:val="clear" w:color="auto" w:fill="FFFFFF"/>
        </w:rPr>
        <w:t>不接受</w:t>
      </w:r>
      <w:r w:rsidRPr="00D77D97">
        <w:rPr>
          <w:rFonts w:ascii="仿宋" w:eastAsia="仿宋" w:hAnsi="仿宋" w:cs="Arial"/>
          <w:b/>
          <w:sz w:val="28"/>
          <w:szCs w:val="28"/>
          <w:shd w:val="clear" w:color="auto" w:fill="FFFFFF"/>
        </w:rPr>
        <w:t>实验室单独报送</w:t>
      </w:r>
      <w:r w:rsidRPr="00D77D97">
        <w:rPr>
          <w:rFonts w:ascii="仿宋" w:eastAsia="仿宋" w:hAnsi="仿宋" w:cs="Arial" w:hint="eastAsia"/>
          <w:b/>
          <w:sz w:val="28"/>
          <w:szCs w:val="28"/>
          <w:shd w:val="clear" w:color="auto" w:fill="FFFFFF"/>
        </w:rPr>
        <w:t>材料</w:t>
      </w:r>
      <w:r w:rsidRPr="00D77D97">
        <w:rPr>
          <w:rFonts w:ascii="仿宋" w:eastAsia="仿宋" w:hAnsi="仿宋" w:cs="Arial"/>
          <w:b/>
          <w:sz w:val="28"/>
          <w:szCs w:val="28"/>
          <w:shd w:val="clear" w:color="auto" w:fill="FFFFFF"/>
        </w:rPr>
        <w:t>。</w:t>
      </w:r>
    </w:p>
    <w:p w14:paraId="7C4B9CDC" w14:textId="7920A2D6" w:rsidR="00A64BD6" w:rsidRPr="00A12458" w:rsidRDefault="00F759BE">
      <w:pPr>
        <w:pStyle w:val="a4"/>
        <w:widowControl/>
        <w:adjustRightInd w:val="0"/>
        <w:snapToGrid w:val="0"/>
        <w:spacing w:line="360" w:lineRule="auto"/>
        <w:ind w:firstLineChars="200" w:firstLine="560"/>
        <w:rPr>
          <w:rFonts w:ascii="仿宋" w:eastAsia="仿宋" w:hAnsi="仿宋" w:cs="Arial"/>
          <w:sz w:val="28"/>
          <w:szCs w:val="28"/>
          <w:shd w:val="clear" w:color="auto" w:fill="FFFFFF"/>
        </w:rPr>
      </w:pPr>
      <w:r w:rsidRPr="00A12458">
        <w:rPr>
          <w:rFonts w:ascii="仿宋" w:eastAsia="仿宋" w:hAnsi="仿宋" w:cs="Arial" w:hint="eastAsia"/>
          <w:sz w:val="28"/>
          <w:szCs w:val="28"/>
          <w:shd w:val="clear" w:color="auto" w:fill="FFFFFF"/>
        </w:rPr>
        <w:t>截止时间：20</w:t>
      </w:r>
      <w:r w:rsidR="003C0CB1">
        <w:rPr>
          <w:rFonts w:ascii="仿宋" w:eastAsia="仿宋" w:hAnsi="仿宋" w:cs="Arial"/>
          <w:sz w:val="28"/>
          <w:szCs w:val="28"/>
          <w:shd w:val="clear" w:color="auto" w:fill="FFFFFF"/>
        </w:rPr>
        <w:t>2</w:t>
      </w:r>
      <w:r w:rsidR="008A2EDF">
        <w:rPr>
          <w:rFonts w:ascii="仿宋" w:eastAsia="仿宋" w:hAnsi="仿宋" w:cs="Arial"/>
          <w:sz w:val="28"/>
          <w:szCs w:val="28"/>
          <w:shd w:val="clear" w:color="auto" w:fill="FFFFFF"/>
        </w:rPr>
        <w:t>2</w:t>
      </w:r>
      <w:r w:rsidRPr="00A12458">
        <w:rPr>
          <w:rFonts w:ascii="仿宋" w:eastAsia="仿宋" w:hAnsi="仿宋" w:cs="Arial" w:hint="eastAsia"/>
          <w:sz w:val="28"/>
          <w:szCs w:val="28"/>
          <w:shd w:val="clear" w:color="auto" w:fill="FFFFFF"/>
        </w:rPr>
        <w:t>年</w:t>
      </w:r>
      <w:r w:rsidR="008A2EDF">
        <w:rPr>
          <w:rFonts w:ascii="仿宋" w:eastAsia="仿宋" w:hAnsi="仿宋" w:cs="Arial"/>
          <w:sz w:val="28"/>
          <w:szCs w:val="28"/>
          <w:shd w:val="clear" w:color="auto" w:fill="FFFFFF"/>
        </w:rPr>
        <w:t>5</w:t>
      </w:r>
      <w:r w:rsidRPr="00A12458">
        <w:rPr>
          <w:rFonts w:ascii="仿宋" w:eastAsia="仿宋" w:hAnsi="仿宋" w:cs="Arial" w:hint="eastAsia"/>
          <w:sz w:val="28"/>
          <w:szCs w:val="28"/>
          <w:shd w:val="clear" w:color="auto" w:fill="FFFFFF"/>
        </w:rPr>
        <w:t>月</w:t>
      </w:r>
      <w:r w:rsidR="008A2EDF">
        <w:rPr>
          <w:rFonts w:ascii="仿宋" w:eastAsia="仿宋" w:hAnsi="仿宋" w:cs="Arial" w:hint="eastAsia"/>
          <w:sz w:val="28"/>
          <w:szCs w:val="28"/>
          <w:shd w:val="clear" w:color="auto" w:fill="FFFFFF"/>
        </w:rPr>
        <w:t>1</w:t>
      </w:r>
      <w:r w:rsidR="00AC72D2">
        <w:rPr>
          <w:rFonts w:ascii="仿宋" w:eastAsia="仿宋" w:hAnsi="仿宋" w:cs="Arial"/>
          <w:sz w:val="28"/>
          <w:szCs w:val="28"/>
          <w:shd w:val="clear" w:color="auto" w:fill="FFFFFF"/>
        </w:rPr>
        <w:t>9</w:t>
      </w:r>
      <w:r w:rsidRPr="00A12458">
        <w:rPr>
          <w:rFonts w:ascii="仿宋" w:eastAsia="仿宋" w:hAnsi="仿宋" w:cs="Arial" w:hint="eastAsia"/>
          <w:sz w:val="28"/>
          <w:szCs w:val="28"/>
          <w:shd w:val="clear" w:color="auto" w:fill="FFFFFF"/>
        </w:rPr>
        <w:t>日（星期</w:t>
      </w:r>
      <w:r w:rsidR="00AC72D2">
        <w:rPr>
          <w:rFonts w:ascii="仿宋" w:eastAsia="仿宋" w:hAnsi="仿宋" w:cs="Arial" w:hint="eastAsia"/>
          <w:sz w:val="28"/>
          <w:szCs w:val="28"/>
          <w:shd w:val="clear" w:color="auto" w:fill="FFFFFF"/>
        </w:rPr>
        <w:t>四</w:t>
      </w:r>
      <w:r w:rsidRPr="00A12458">
        <w:rPr>
          <w:rFonts w:ascii="仿宋" w:eastAsia="仿宋" w:hAnsi="仿宋" w:cs="Arial" w:hint="eastAsia"/>
          <w:sz w:val="28"/>
          <w:szCs w:val="28"/>
          <w:shd w:val="clear" w:color="auto" w:fill="FFFFFF"/>
        </w:rPr>
        <w:t>）</w:t>
      </w:r>
      <w:r w:rsidR="008A2EDF">
        <w:rPr>
          <w:rFonts w:ascii="仿宋" w:eastAsia="仿宋" w:hAnsi="仿宋" w:cs="Arial" w:hint="eastAsia"/>
          <w:sz w:val="28"/>
          <w:szCs w:val="28"/>
          <w:shd w:val="clear" w:color="auto" w:fill="FFFFFF"/>
        </w:rPr>
        <w:t>14</w:t>
      </w:r>
      <w:r w:rsidRPr="00A12458">
        <w:rPr>
          <w:rFonts w:ascii="仿宋" w:eastAsia="仿宋" w:hAnsi="仿宋" w:cs="Arial" w:hint="eastAsia"/>
          <w:sz w:val="28"/>
          <w:szCs w:val="28"/>
          <w:shd w:val="clear" w:color="auto" w:fill="FFFFFF"/>
        </w:rPr>
        <w:t>:00，过期</w:t>
      </w:r>
      <w:r w:rsidR="003C0CB1">
        <w:rPr>
          <w:rFonts w:ascii="仿宋" w:eastAsia="仿宋" w:hAnsi="仿宋" w:cs="Arial" w:hint="eastAsia"/>
          <w:sz w:val="28"/>
          <w:szCs w:val="28"/>
          <w:shd w:val="clear" w:color="auto" w:fill="FFFFFF"/>
        </w:rPr>
        <w:t>本批次不再</w:t>
      </w:r>
      <w:r w:rsidRPr="00A12458">
        <w:rPr>
          <w:rFonts w:ascii="仿宋" w:eastAsia="仿宋" w:hAnsi="仿宋" w:cs="Arial" w:hint="eastAsia"/>
          <w:sz w:val="28"/>
          <w:szCs w:val="28"/>
          <w:shd w:val="clear" w:color="auto" w:fill="FFFFFF"/>
        </w:rPr>
        <w:t>办理。</w:t>
      </w:r>
    </w:p>
    <w:p w14:paraId="7BCD8BD8" w14:textId="77777777" w:rsidR="00A64BD6" w:rsidRPr="00A12458" w:rsidRDefault="00F759BE">
      <w:pPr>
        <w:pStyle w:val="a4"/>
        <w:widowControl/>
        <w:adjustRightInd w:val="0"/>
        <w:snapToGrid w:val="0"/>
        <w:spacing w:line="360" w:lineRule="auto"/>
        <w:ind w:firstLine="564"/>
        <w:rPr>
          <w:rFonts w:ascii="仿宋" w:eastAsia="仿宋" w:hAnsi="仿宋"/>
          <w:sz w:val="28"/>
          <w:szCs w:val="28"/>
        </w:rPr>
      </w:pPr>
      <w:r w:rsidRPr="00A12458">
        <w:rPr>
          <w:rFonts w:ascii="仿宋" w:eastAsia="仿宋" w:hAnsi="仿宋" w:cs="Arial" w:hint="eastAsia"/>
          <w:b/>
          <w:sz w:val="28"/>
          <w:szCs w:val="28"/>
          <w:shd w:val="clear" w:color="auto" w:fill="FFFFFF"/>
        </w:rPr>
        <w:t>五、联系方式</w:t>
      </w:r>
    </w:p>
    <w:p w14:paraId="177ADB47" w14:textId="5DBDA8C0" w:rsidR="00A64BD6" w:rsidRPr="00A12458" w:rsidRDefault="00F759BE">
      <w:pPr>
        <w:pStyle w:val="a4"/>
        <w:widowControl/>
        <w:adjustRightInd w:val="0"/>
        <w:snapToGrid w:val="0"/>
        <w:spacing w:line="360" w:lineRule="auto"/>
        <w:ind w:firstLine="564"/>
        <w:rPr>
          <w:rFonts w:ascii="仿宋" w:eastAsia="仿宋" w:hAnsi="仿宋"/>
          <w:sz w:val="28"/>
          <w:szCs w:val="28"/>
        </w:rPr>
      </w:pPr>
      <w:r w:rsidRPr="00A12458">
        <w:rPr>
          <w:rFonts w:ascii="仿宋" w:eastAsia="仿宋" w:hAnsi="仿宋" w:cs="宋体" w:hint="eastAsia"/>
          <w:sz w:val="28"/>
          <w:szCs w:val="28"/>
          <w:shd w:val="clear" w:color="auto" w:fill="FFFFFF"/>
        </w:rPr>
        <w:t>联系人：</w:t>
      </w:r>
      <w:r w:rsidR="003C0CB1">
        <w:rPr>
          <w:rFonts w:ascii="仿宋" w:eastAsia="仿宋" w:hAnsi="仿宋" w:cs="宋体" w:hint="eastAsia"/>
          <w:sz w:val="28"/>
          <w:szCs w:val="28"/>
          <w:shd w:val="clear" w:color="auto" w:fill="FFFFFF"/>
        </w:rPr>
        <w:t>李老师</w:t>
      </w:r>
      <w:r w:rsidR="008A2EDF">
        <w:rPr>
          <w:rFonts w:ascii="仿宋" w:eastAsia="仿宋" w:hAnsi="仿宋" w:cs="宋体" w:hint="eastAsia"/>
          <w:sz w:val="28"/>
          <w:szCs w:val="28"/>
          <w:shd w:val="clear" w:color="auto" w:fill="FFFFFF"/>
        </w:rPr>
        <w:t xml:space="preserve"> </w:t>
      </w:r>
      <w:r w:rsidR="008A2EDF">
        <w:rPr>
          <w:rFonts w:ascii="仿宋" w:eastAsia="仿宋" w:hAnsi="仿宋" w:cs="宋体" w:hint="eastAsia"/>
          <w:sz w:val="28"/>
          <w:szCs w:val="28"/>
          <w:shd w:val="clear" w:color="auto" w:fill="FFFFFF"/>
        </w:rPr>
        <w:t>孙老师</w:t>
      </w:r>
    </w:p>
    <w:p w14:paraId="5F3AE55E" w14:textId="292A7565" w:rsidR="00A64BD6" w:rsidRPr="00A12458" w:rsidRDefault="00F759BE">
      <w:pPr>
        <w:pStyle w:val="a4"/>
        <w:widowControl/>
        <w:adjustRightInd w:val="0"/>
        <w:snapToGrid w:val="0"/>
        <w:spacing w:line="360" w:lineRule="auto"/>
        <w:ind w:firstLine="564"/>
        <w:rPr>
          <w:rFonts w:ascii="仿宋" w:eastAsia="仿宋" w:hAnsi="仿宋"/>
          <w:sz w:val="28"/>
          <w:szCs w:val="28"/>
        </w:rPr>
      </w:pPr>
      <w:r w:rsidRPr="00A12458">
        <w:rPr>
          <w:rFonts w:ascii="仿宋" w:eastAsia="仿宋" w:hAnsi="仿宋" w:cs="宋体" w:hint="eastAsia"/>
          <w:sz w:val="28"/>
          <w:szCs w:val="28"/>
          <w:shd w:val="clear" w:color="auto" w:fill="FFFFFF"/>
        </w:rPr>
        <w:t xml:space="preserve">联系电话：83786464 </w:t>
      </w:r>
    </w:p>
    <w:p w14:paraId="717E384A" w14:textId="40881505" w:rsidR="00A64BD6" w:rsidRDefault="00F759BE">
      <w:pPr>
        <w:pStyle w:val="a4"/>
        <w:widowControl/>
        <w:adjustRightInd w:val="0"/>
        <w:snapToGrid w:val="0"/>
        <w:spacing w:line="360" w:lineRule="auto"/>
        <w:ind w:firstLine="564"/>
        <w:rPr>
          <w:rFonts w:ascii="仿宋" w:eastAsia="仿宋" w:hAnsi="仿宋" w:cs="Arial"/>
          <w:sz w:val="28"/>
          <w:szCs w:val="28"/>
          <w:shd w:val="clear" w:color="auto" w:fill="FFFFFF"/>
        </w:rPr>
      </w:pPr>
      <w:r w:rsidRPr="00A12458">
        <w:rPr>
          <w:rFonts w:ascii="仿宋" w:eastAsia="仿宋" w:hAnsi="仿宋" w:cs="Arial" w:hint="eastAsia"/>
          <w:sz w:val="28"/>
          <w:szCs w:val="28"/>
          <w:shd w:val="clear" w:color="auto" w:fill="FFFFFF"/>
        </w:rPr>
        <w:t>办公地点：河海馆9</w:t>
      </w:r>
      <w:r w:rsidR="003C0CB1">
        <w:rPr>
          <w:rFonts w:ascii="仿宋" w:eastAsia="仿宋" w:hAnsi="仿宋" w:cs="Arial"/>
          <w:sz w:val="28"/>
          <w:szCs w:val="28"/>
          <w:shd w:val="clear" w:color="auto" w:fill="FFFFFF"/>
        </w:rPr>
        <w:t>19</w:t>
      </w:r>
    </w:p>
    <w:p w14:paraId="76B6FE4A" w14:textId="5D3BBC5C" w:rsidR="00101ACC" w:rsidRPr="00A12458" w:rsidRDefault="00101ACC">
      <w:pPr>
        <w:pStyle w:val="a4"/>
        <w:widowControl/>
        <w:adjustRightInd w:val="0"/>
        <w:snapToGrid w:val="0"/>
        <w:spacing w:line="360" w:lineRule="auto"/>
        <w:ind w:firstLine="564"/>
        <w:rPr>
          <w:rFonts w:ascii="仿宋" w:eastAsia="仿宋" w:hAnsi="仿宋" w:cs="Arial"/>
          <w:sz w:val="28"/>
          <w:szCs w:val="28"/>
          <w:shd w:val="clear" w:color="auto" w:fill="FFFFFF"/>
        </w:rPr>
      </w:pPr>
      <w:r>
        <w:rPr>
          <w:rFonts w:ascii="仿宋" w:eastAsia="仿宋" w:hAnsi="仿宋" w:cs="Arial" w:hint="eastAsia"/>
          <w:sz w:val="28"/>
          <w:szCs w:val="28"/>
          <w:shd w:val="clear" w:color="auto" w:fill="FFFFFF"/>
        </w:rPr>
        <w:t>邮箱</w:t>
      </w:r>
      <w:r>
        <w:rPr>
          <w:rFonts w:ascii="仿宋" w:eastAsia="仿宋" w:hAnsi="仿宋" w:cs="Arial"/>
          <w:sz w:val="28"/>
          <w:szCs w:val="28"/>
          <w:shd w:val="clear" w:color="auto" w:fill="FFFFFF"/>
        </w:rPr>
        <w:t>：</w:t>
      </w:r>
      <w:r w:rsidRPr="00A12458">
        <w:rPr>
          <w:rFonts w:ascii="仿宋" w:eastAsia="仿宋" w:hAnsi="仿宋" w:cs="Arial" w:hint="eastAsia"/>
          <w:sz w:val="28"/>
          <w:szCs w:val="28"/>
          <w:shd w:val="clear" w:color="auto" w:fill="FFFFFF"/>
        </w:rPr>
        <w:t>sysk@hhu.edu.cn</w:t>
      </w:r>
    </w:p>
    <w:p w14:paraId="1242535D" w14:textId="77777777" w:rsidR="00A64BD6" w:rsidRPr="00A12458" w:rsidRDefault="00A64BD6">
      <w:pPr>
        <w:pStyle w:val="a4"/>
        <w:widowControl/>
        <w:adjustRightInd w:val="0"/>
        <w:snapToGrid w:val="0"/>
        <w:spacing w:line="360" w:lineRule="auto"/>
        <w:ind w:firstLine="564"/>
        <w:rPr>
          <w:rFonts w:ascii="仿宋" w:eastAsia="仿宋" w:hAnsi="仿宋" w:cs="Arial"/>
          <w:sz w:val="28"/>
          <w:szCs w:val="28"/>
          <w:shd w:val="clear" w:color="auto" w:fill="FFFFFF"/>
        </w:rPr>
      </w:pPr>
    </w:p>
    <w:p w14:paraId="1584E098" w14:textId="5BDE360E" w:rsidR="00A64BD6" w:rsidRPr="00A12458" w:rsidRDefault="00F759BE">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附件1：</w:t>
      </w:r>
      <w:r w:rsidR="0082392B">
        <w:rPr>
          <w:rFonts w:ascii="仿宋" w:eastAsia="仿宋" w:hAnsi="仿宋" w:cs="Arial" w:hint="eastAsia"/>
          <w:kern w:val="0"/>
          <w:sz w:val="28"/>
          <w:szCs w:val="28"/>
          <w:shd w:val="clear" w:color="auto" w:fill="FFFFFF"/>
          <w:lang w:bidi="ar"/>
        </w:rPr>
        <w:t>河海大学管制类危险化学品购买审批表</w:t>
      </w:r>
    </w:p>
    <w:p w14:paraId="25A8D779" w14:textId="58ADD69A" w:rsidR="00A64BD6" w:rsidRPr="00A12458" w:rsidRDefault="00F759BE">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附件2：易制爆危险化学品名录</w:t>
      </w:r>
    </w:p>
    <w:p w14:paraId="595F15E5" w14:textId="4DA3F90D" w:rsidR="00A64BD6" w:rsidRDefault="00F759BE">
      <w:pPr>
        <w:widowControl/>
        <w:spacing w:line="360" w:lineRule="auto"/>
        <w:jc w:val="left"/>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附件3：购买易制爆危险化学品合法用途说明</w:t>
      </w:r>
    </w:p>
    <w:p w14:paraId="4BFD9CCF" w14:textId="16F24478" w:rsidR="003C0CB1" w:rsidRPr="00A12458" w:rsidRDefault="003C0CB1">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附件4</w:t>
      </w:r>
      <w:r>
        <w:rPr>
          <w:rFonts w:ascii="仿宋" w:eastAsia="仿宋" w:hAnsi="仿宋" w:cs="Arial" w:hint="eastAsia"/>
          <w:kern w:val="0"/>
          <w:sz w:val="28"/>
          <w:szCs w:val="28"/>
          <w:shd w:val="clear" w:color="auto" w:fill="FFFFFF"/>
          <w:lang w:bidi="ar"/>
        </w:rPr>
        <w:t>：</w:t>
      </w:r>
      <w:r w:rsidRPr="003C0CB1">
        <w:rPr>
          <w:rFonts w:ascii="仿宋" w:eastAsia="仿宋" w:hAnsi="仿宋" w:cs="Arial" w:hint="eastAsia"/>
          <w:kern w:val="0"/>
          <w:sz w:val="28"/>
          <w:szCs w:val="28"/>
          <w:shd w:val="clear" w:color="auto" w:fill="FFFFFF"/>
          <w:lang w:bidi="ar"/>
        </w:rPr>
        <w:t>河海大学xxx学院（部门）管制类化学品申购汇总表</w:t>
      </w:r>
    </w:p>
    <w:p w14:paraId="2FD7E356" w14:textId="21FF42AE" w:rsidR="00A64BD6" w:rsidRPr="00A12458" w:rsidRDefault="00F759BE">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附件</w:t>
      </w:r>
      <w:r w:rsidR="003C0CB1">
        <w:rPr>
          <w:rFonts w:ascii="仿宋" w:eastAsia="仿宋" w:hAnsi="仿宋" w:cs="Arial"/>
          <w:kern w:val="0"/>
          <w:sz w:val="28"/>
          <w:szCs w:val="28"/>
          <w:shd w:val="clear" w:color="auto" w:fill="FFFFFF"/>
          <w:lang w:bidi="ar"/>
        </w:rPr>
        <w:t>5</w:t>
      </w:r>
      <w:r w:rsidR="00FE2707">
        <w:rPr>
          <w:rFonts w:ascii="仿宋" w:eastAsia="仿宋" w:hAnsi="仿宋" w:cs="Arial" w:hint="eastAsia"/>
          <w:kern w:val="0"/>
          <w:sz w:val="28"/>
          <w:szCs w:val="28"/>
          <w:shd w:val="clear" w:color="auto" w:fill="FFFFFF"/>
          <w:lang w:bidi="ar"/>
        </w:rPr>
        <w:t>：易制毒化学品的分类和品种目录</w:t>
      </w:r>
    </w:p>
    <w:p w14:paraId="11684B28" w14:textId="6154245C" w:rsidR="00A64BD6" w:rsidRPr="00A12458" w:rsidRDefault="00A64BD6">
      <w:pPr>
        <w:widowControl/>
        <w:spacing w:line="360" w:lineRule="auto"/>
        <w:jc w:val="left"/>
        <w:rPr>
          <w:rFonts w:ascii="仿宋" w:eastAsia="仿宋" w:hAnsi="仿宋"/>
          <w:sz w:val="28"/>
          <w:szCs w:val="28"/>
        </w:rPr>
      </w:pPr>
    </w:p>
    <w:p w14:paraId="6917E6D1" w14:textId="77777777" w:rsidR="00A64BD6" w:rsidRPr="00A12458" w:rsidRDefault="00F759BE">
      <w:pPr>
        <w:widowControl/>
        <w:spacing w:line="360" w:lineRule="auto"/>
        <w:jc w:val="righ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资产与实验室管理处</w:t>
      </w:r>
    </w:p>
    <w:p w14:paraId="54FEBCFC" w14:textId="2598333D" w:rsidR="00A64BD6" w:rsidRPr="00A12458" w:rsidRDefault="00F759BE">
      <w:pPr>
        <w:widowControl/>
        <w:spacing w:line="360" w:lineRule="auto"/>
        <w:jc w:val="righ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 xml:space="preserve"> 202</w:t>
      </w:r>
      <w:r w:rsidR="008A2EDF">
        <w:rPr>
          <w:rFonts w:ascii="仿宋" w:eastAsia="仿宋" w:hAnsi="仿宋" w:cs="Arial"/>
          <w:kern w:val="0"/>
          <w:sz w:val="28"/>
          <w:szCs w:val="28"/>
          <w:shd w:val="clear" w:color="auto" w:fill="FFFFFF"/>
          <w:lang w:bidi="ar"/>
        </w:rPr>
        <w:t>2</w:t>
      </w:r>
      <w:r w:rsidRPr="00A12458">
        <w:rPr>
          <w:rFonts w:ascii="仿宋" w:eastAsia="仿宋" w:hAnsi="仿宋" w:cs="Arial" w:hint="eastAsia"/>
          <w:kern w:val="0"/>
          <w:sz w:val="28"/>
          <w:szCs w:val="28"/>
          <w:shd w:val="clear" w:color="auto" w:fill="FFFFFF"/>
          <w:lang w:bidi="ar"/>
        </w:rPr>
        <w:t>年</w:t>
      </w:r>
      <w:r w:rsidR="008A2EDF">
        <w:rPr>
          <w:rFonts w:ascii="仿宋" w:eastAsia="仿宋" w:hAnsi="仿宋" w:cs="Arial"/>
          <w:kern w:val="0"/>
          <w:sz w:val="28"/>
          <w:szCs w:val="28"/>
          <w:shd w:val="clear" w:color="auto" w:fill="FFFFFF"/>
          <w:lang w:bidi="ar"/>
        </w:rPr>
        <w:t>5</w:t>
      </w:r>
      <w:r w:rsidR="003C0CB1">
        <w:rPr>
          <w:rFonts w:ascii="仿宋" w:eastAsia="仿宋" w:hAnsi="仿宋" w:cs="Arial" w:hint="eastAsia"/>
          <w:kern w:val="0"/>
          <w:sz w:val="28"/>
          <w:szCs w:val="28"/>
          <w:shd w:val="clear" w:color="auto" w:fill="FFFFFF"/>
          <w:lang w:bidi="ar"/>
        </w:rPr>
        <w:t>月</w:t>
      </w:r>
      <w:r w:rsidR="008A2EDF">
        <w:rPr>
          <w:rFonts w:ascii="仿宋" w:eastAsia="仿宋" w:hAnsi="仿宋" w:cs="Arial" w:hint="eastAsia"/>
          <w:kern w:val="0"/>
          <w:sz w:val="28"/>
          <w:szCs w:val="28"/>
          <w:shd w:val="clear" w:color="auto" w:fill="FFFFFF"/>
          <w:lang w:bidi="ar"/>
        </w:rPr>
        <w:t>1</w:t>
      </w:r>
      <w:r w:rsidR="00AC72D2">
        <w:rPr>
          <w:rFonts w:ascii="仿宋" w:eastAsia="仿宋" w:hAnsi="仿宋" w:cs="Arial"/>
          <w:kern w:val="0"/>
          <w:sz w:val="28"/>
          <w:szCs w:val="28"/>
          <w:shd w:val="clear" w:color="auto" w:fill="FFFFFF"/>
          <w:lang w:bidi="ar"/>
        </w:rPr>
        <w:t>6</w:t>
      </w:r>
      <w:r w:rsidRPr="00A12458">
        <w:rPr>
          <w:rFonts w:ascii="仿宋" w:eastAsia="仿宋" w:hAnsi="仿宋" w:cs="Arial" w:hint="eastAsia"/>
          <w:kern w:val="0"/>
          <w:sz w:val="28"/>
          <w:szCs w:val="28"/>
          <w:shd w:val="clear" w:color="auto" w:fill="FFFFFF"/>
          <w:lang w:bidi="ar"/>
        </w:rPr>
        <w:t>日</w:t>
      </w:r>
    </w:p>
    <w:bookmarkEnd w:id="0"/>
    <w:p w14:paraId="4BA50050" w14:textId="77777777" w:rsidR="00A64BD6" w:rsidRPr="00A12458" w:rsidRDefault="00A64BD6">
      <w:pPr>
        <w:rPr>
          <w:rFonts w:ascii="仿宋" w:eastAsia="仿宋" w:hAnsi="仿宋"/>
          <w:sz w:val="28"/>
          <w:szCs w:val="28"/>
        </w:rPr>
      </w:pPr>
    </w:p>
    <w:sectPr w:rsidR="00A64BD6" w:rsidRPr="00A124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803027" w14:textId="77777777" w:rsidR="001F65BE" w:rsidRDefault="001F65BE" w:rsidP="00AC72D2">
      <w:r>
        <w:separator/>
      </w:r>
    </w:p>
  </w:endnote>
  <w:endnote w:type="continuationSeparator" w:id="0">
    <w:p w14:paraId="145378A5" w14:textId="77777777" w:rsidR="001F65BE" w:rsidRDefault="001F65BE" w:rsidP="00AC7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A64F1D" w14:textId="77777777" w:rsidR="001F65BE" w:rsidRDefault="001F65BE" w:rsidP="00AC72D2">
      <w:r>
        <w:separator/>
      </w:r>
    </w:p>
  </w:footnote>
  <w:footnote w:type="continuationSeparator" w:id="0">
    <w:p w14:paraId="35FE8FF8" w14:textId="77777777" w:rsidR="001F65BE" w:rsidRDefault="001F65BE" w:rsidP="00AC72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2B2AA0"/>
    <w:rsid w:val="00095AA4"/>
    <w:rsid w:val="00101ACC"/>
    <w:rsid w:val="0012691D"/>
    <w:rsid w:val="001D5970"/>
    <w:rsid w:val="001F65BE"/>
    <w:rsid w:val="00315B1D"/>
    <w:rsid w:val="003C0CB1"/>
    <w:rsid w:val="004C21B7"/>
    <w:rsid w:val="00563C14"/>
    <w:rsid w:val="00616642"/>
    <w:rsid w:val="0082392B"/>
    <w:rsid w:val="008A2EDF"/>
    <w:rsid w:val="00A12458"/>
    <w:rsid w:val="00A64BD6"/>
    <w:rsid w:val="00A96A1A"/>
    <w:rsid w:val="00AC72D2"/>
    <w:rsid w:val="00C00DB9"/>
    <w:rsid w:val="00CF3592"/>
    <w:rsid w:val="00D77D97"/>
    <w:rsid w:val="00DB2F22"/>
    <w:rsid w:val="00DC2B03"/>
    <w:rsid w:val="00DD61D0"/>
    <w:rsid w:val="00F759BE"/>
    <w:rsid w:val="00FE2707"/>
    <w:rsid w:val="2A4D49AE"/>
    <w:rsid w:val="32CE714D"/>
    <w:rsid w:val="50D17511"/>
    <w:rsid w:val="59866DA7"/>
    <w:rsid w:val="5A8C04E8"/>
    <w:rsid w:val="73981EA5"/>
    <w:rsid w:val="76B56507"/>
    <w:rsid w:val="7F2B2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5037971-D90D-4F41-8CE1-1CACC2E8F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ite" w:qFormat="1"/>
    <w:lsdException w:name="HTML Code" w:qFormat="1"/>
    <w:lsdException w:name="HTML Definition" w:qFormat="1"/>
    <w:lsdException w:name="HTML Variable"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Normal (Web)"/>
    <w:basedOn w:val="a"/>
    <w:qFormat/>
    <w:rPr>
      <w:sz w:val="24"/>
    </w:rPr>
  </w:style>
  <w:style w:type="character" w:styleId="a5">
    <w:name w:val="Strong"/>
    <w:basedOn w:val="a0"/>
    <w:qFormat/>
  </w:style>
  <w:style w:type="character" w:styleId="a6">
    <w:name w:val="FollowedHyperlink"/>
    <w:basedOn w:val="a0"/>
    <w:rPr>
      <w:color w:val="333333"/>
      <w:u w:val="none"/>
    </w:rPr>
  </w:style>
  <w:style w:type="character" w:styleId="a7">
    <w:name w:val="Emphasis"/>
    <w:basedOn w:val="a0"/>
    <w:qFormat/>
  </w:style>
  <w:style w:type="character" w:styleId="HTML">
    <w:name w:val="HTML Definition"/>
    <w:basedOn w:val="a0"/>
    <w:qFormat/>
  </w:style>
  <w:style w:type="character" w:styleId="HTML0">
    <w:name w:val="HTML Variable"/>
    <w:basedOn w:val="a0"/>
    <w:qFormat/>
  </w:style>
  <w:style w:type="character" w:styleId="a8">
    <w:name w:val="Hyperlink"/>
    <w:basedOn w:val="a0"/>
    <w:qFormat/>
    <w:rPr>
      <w:color w:val="333333"/>
      <w:u w:val="none"/>
    </w:rPr>
  </w:style>
  <w:style w:type="character" w:styleId="HTML1">
    <w:name w:val="HTML Code"/>
    <w:basedOn w:val="a0"/>
    <w:qFormat/>
    <w:rPr>
      <w:rFonts w:ascii="Courier New" w:hAnsi="Courier New"/>
      <w:sz w:val="20"/>
    </w:rPr>
  </w:style>
  <w:style w:type="character" w:styleId="HTML2">
    <w:name w:val="HTML Cite"/>
    <w:basedOn w:val="a0"/>
    <w:qFormat/>
  </w:style>
  <w:style w:type="character" w:customStyle="1" w:styleId="x-tab-strip-text">
    <w:name w:val="x-tab-strip-text"/>
    <w:basedOn w:val="a0"/>
    <w:qFormat/>
  </w:style>
  <w:style w:type="character" w:customStyle="1" w:styleId="x-tab-strip-text1">
    <w:name w:val="x-tab-strip-text1"/>
    <w:basedOn w:val="a0"/>
    <w:qFormat/>
    <w:rPr>
      <w:rFonts w:ascii="Tahoma" w:eastAsia="Tahoma" w:hAnsi="Tahoma" w:cs="Tahoma"/>
      <w:color w:val="416AA3"/>
      <w:sz w:val="11"/>
      <w:szCs w:val="11"/>
    </w:rPr>
  </w:style>
  <w:style w:type="character" w:customStyle="1" w:styleId="x-tab-strip-text2">
    <w:name w:val="x-tab-strip-text2"/>
    <w:basedOn w:val="a0"/>
    <w:qFormat/>
  </w:style>
  <w:style w:type="character" w:customStyle="1" w:styleId="x-tab-strip-text3">
    <w:name w:val="x-tab-strip-text3"/>
    <w:basedOn w:val="a0"/>
    <w:qFormat/>
  </w:style>
  <w:style w:type="character" w:customStyle="1" w:styleId="x-tab-strip-text4">
    <w:name w:val="x-tab-strip-text4"/>
    <w:basedOn w:val="a0"/>
    <w:qFormat/>
    <w:rPr>
      <w:b/>
      <w:color w:val="15428B"/>
    </w:rPr>
  </w:style>
  <w:style w:type="character" w:customStyle="1" w:styleId="x-tab-strip-text5">
    <w:name w:val="x-tab-strip-text5"/>
    <w:basedOn w:val="a0"/>
    <w:qFormat/>
    <w:rPr>
      <w:color w:val="15428B"/>
    </w:rPr>
  </w:style>
  <w:style w:type="character" w:customStyle="1" w:styleId="hover36">
    <w:name w:val="hover36"/>
    <w:basedOn w:val="a0"/>
    <w:qFormat/>
    <w:rPr>
      <w:shd w:val="clear" w:color="auto" w:fill="DEECFD"/>
    </w:rPr>
  </w:style>
  <w:style w:type="character" w:customStyle="1" w:styleId="post-date">
    <w:name w:val="post-date"/>
    <w:basedOn w:val="a0"/>
    <w:qFormat/>
    <w:rPr>
      <w:color w:val="555555"/>
      <w:sz w:val="11"/>
      <w:szCs w:val="11"/>
    </w:rPr>
  </w:style>
  <w:style w:type="character" w:styleId="a9">
    <w:name w:val="annotation reference"/>
    <w:basedOn w:val="a0"/>
    <w:rPr>
      <w:sz w:val="21"/>
      <w:szCs w:val="21"/>
    </w:rPr>
  </w:style>
  <w:style w:type="paragraph" w:styleId="aa">
    <w:name w:val="Balloon Text"/>
    <w:basedOn w:val="a"/>
    <w:link w:val="Char"/>
    <w:rsid w:val="00095AA4"/>
    <w:rPr>
      <w:sz w:val="18"/>
      <w:szCs w:val="18"/>
    </w:rPr>
  </w:style>
  <w:style w:type="character" w:customStyle="1" w:styleId="Char">
    <w:name w:val="批注框文本 Char"/>
    <w:basedOn w:val="a0"/>
    <w:link w:val="aa"/>
    <w:rsid w:val="00095AA4"/>
    <w:rPr>
      <w:rFonts w:asciiTheme="minorHAnsi" w:eastAsiaTheme="minorEastAsia" w:hAnsiTheme="minorHAnsi" w:cstheme="minorBidi"/>
      <w:kern w:val="2"/>
      <w:sz w:val="18"/>
      <w:szCs w:val="18"/>
    </w:rPr>
  </w:style>
  <w:style w:type="paragraph" w:styleId="ab">
    <w:name w:val="header"/>
    <w:basedOn w:val="a"/>
    <w:link w:val="Char0"/>
    <w:rsid w:val="00AC72D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b"/>
    <w:rsid w:val="00AC72D2"/>
    <w:rPr>
      <w:rFonts w:asciiTheme="minorHAnsi" w:eastAsiaTheme="minorEastAsia" w:hAnsiTheme="minorHAnsi" w:cstheme="minorBidi"/>
      <w:kern w:val="2"/>
      <w:sz w:val="18"/>
      <w:szCs w:val="18"/>
    </w:rPr>
  </w:style>
  <w:style w:type="paragraph" w:styleId="ac">
    <w:name w:val="footer"/>
    <w:basedOn w:val="a"/>
    <w:link w:val="Char1"/>
    <w:rsid w:val="00AC72D2"/>
    <w:pPr>
      <w:tabs>
        <w:tab w:val="center" w:pos="4153"/>
        <w:tab w:val="right" w:pos="8306"/>
      </w:tabs>
      <w:snapToGrid w:val="0"/>
      <w:jc w:val="left"/>
    </w:pPr>
    <w:rPr>
      <w:sz w:val="18"/>
      <w:szCs w:val="18"/>
    </w:rPr>
  </w:style>
  <w:style w:type="character" w:customStyle="1" w:styleId="Char1">
    <w:name w:val="页脚 Char"/>
    <w:basedOn w:val="a0"/>
    <w:link w:val="ac"/>
    <w:rsid w:val="00AC72D2"/>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1</Pages>
  <Words>195</Words>
  <Characters>1115</Characters>
  <Application>Microsoft Office Word</Application>
  <DocSecurity>0</DocSecurity>
  <Lines>9</Lines>
  <Paragraphs>2</Paragraphs>
  <ScaleCrop>false</ScaleCrop>
  <Company>Lenovo</Company>
  <LinksUpToDate>false</LinksUpToDate>
  <CharactersWithSpaces>1308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北山一角</dc:creator>
  <cp:lastModifiedBy>lenovo</cp:lastModifiedBy>
  <cp:revision>13</cp:revision>
  <dcterms:created xsi:type="dcterms:W3CDTF">2020-06-18T23:54:00Z</dcterms:created>
  <dcterms:modified xsi:type="dcterms:W3CDTF">2022-05-16T01:58:00Z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